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39E" w:rsidRDefault="00E5239E" w:rsidP="0024661F">
      <w:pPr>
        <w:spacing w:line="480" w:lineRule="exact"/>
        <w:jc w:val="center"/>
        <w:rPr>
          <w:rFonts w:ascii="Times New Roman" w:eastAsia="標楷體" w:hAnsi="Times New Roman"/>
          <w:b/>
          <w:bCs/>
          <w:sz w:val="48"/>
          <w:szCs w:val="48"/>
        </w:rPr>
      </w:pPr>
    </w:p>
    <w:p w:rsidR="00E5239E" w:rsidRDefault="00E5239E" w:rsidP="0024661F">
      <w:pPr>
        <w:spacing w:line="480" w:lineRule="exact"/>
        <w:jc w:val="center"/>
        <w:rPr>
          <w:rFonts w:ascii="Times New Roman" w:eastAsia="標楷體" w:hAnsi="Times New Roman"/>
          <w:b/>
          <w:bCs/>
          <w:sz w:val="48"/>
          <w:szCs w:val="48"/>
        </w:rPr>
      </w:pPr>
    </w:p>
    <w:p w:rsidR="00E5239E" w:rsidRDefault="00E5239E" w:rsidP="0024661F">
      <w:pPr>
        <w:spacing w:line="480" w:lineRule="exact"/>
        <w:jc w:val="center"/>
        <w:rPr>
          <w:rFonts w:ascii="Times New Roman" w:eastAsia="標楷體" w:hAnsi="Times New Roman"/>
          <w:b/>
          <w:bCs/>
          <w:sz w:val="48"/>
          <w:szCs w:val="48"/>
        </w:rPr>
      </w:pPr>
    </w:p>
    <w:p w:rsidR="00E5239E" w:rsidRDefault="00E5239E" w:rsidP="0024661F">
      <w:pPr>
        <w:spacing w:line="480" w:lineRule="exact"/>
        <w:jc w:val="center"/>
        <w:rPr>
          <w:rFonts w:ascii="Times New Roman" w:eastAsia="標楷體" w:hAnsi="Times New Roman"/>
          <w:b/>
          <w:bCs/>
          <w:sz w:val="48"/>
          <w:szCs w:val="48"/>
        </w:rPr>
      </w:pPr>
    </w:p>
    <w:p w:rsidR="00E5239E" w:rsidRDefault="00E5239E" w:rsidP="0024661F">
      <w:pPr>
        <w:spacing w:line="480" w:lineRule="exact"/>
        <w:jc w:val="center"/>
        <w:rPr>
          <w:rFonts w:ascii="Times New Roman" w:eastAsia="標楷體" w:hAnsi="Times New Roman"/>
          <w:b/>
          <w:bCs/>
          <w:sz w:val="48"/>
          <w:szCs w:val="48"/>
        </w:rPr>
      </w:pPr>
    </w:p>
    <w:p w:rsidR="00E5239E" w:rsidRDefault="00E5239E" w:rsidP="0024661F">
      <w:pPr>
        <w:spacing w:line="480" w:lineRule="exact"/>
        <w:jc w:val="center"/>
        <w:rPr>
          <w:rFonts w:ascii="Times New Roman" w:eastAsia="標楷體" w:hAnsi="Times New Roman"/>
          <w:b/>
          <w:bCs/>
          <w:sz w:val="48"/>
          <w:szCs w:val="48"/>
        </w:rPr>
      </w:pPr>
    </w:p>
    <w:p w:rsidR="00E5239E" w:rsidRDefault="00E5239E" w:rsidP="0024661F">
      <w:pPr>
        <w:spacing w:line="480" w:lineRule="exact"/>
        <w:jc w:val="center"/>
        <w:rPr>
          <w:rFonts w:ascii="Times New Roman" w:eastAsia="標楷體" w:hAnsi="Times New Roman"/>
          <w:b/>
          <w:bCs/>
          <w:sz w:val="48"/>
          <w:szCs w:val="48"/>
        </w:rPr>
      </w:pPr>
    </w:p>
    <w:p w:rsidR="00E5239E" w:rsidRDefault="00E5239E" w:rsidP="0024661F">
      <w:pPr>
        <w:spacing w:line="480" w:lineRule="exact"/>
        <w:jc w:val="center"/>
        <w:rPr>
          <w:rFonts w:ascii="Times New Roman" w:eastAsia="標楷體" w:hAnsi="Times New Roman"/>
          <w:b/>
          <w:bCs/>
          <w:sz w:val="48"/>
          <w:szCs w:val="48"/>
        </w:rPr>
      </w:pPr>
    </w:p>
    <w:p w:rsidR="00E5239E" w:rsidRDefault="00E5239E" w:rsidP="0024661F">
      <w:pPr>
        <w:spacing w:line="480" w:lineRule="exact"/>
        <w:jc w:val="center"/>
        <w:rPr>
          <w:rFonts w:ascii="Times New Roman" w:eastAsia="標楷體" w:hAnsi="Times New Roman"/>
          <w:b/>
          <w:bCs/>
          <w:sz w:val="48"/>
          <w:szCs w:val="48"/>
        </w:rPr>
      </w:pPr>
    </w:p>
    <w:p w:rsidR="00E5239E" w:rsidRPr="00946D2F" w:rsidRDefault="00E5239E" w:rsidP="009A320C">
      <w:pPr>
        <w:jc w:val="center"/>
        <w:rPr>
          <w:rFonts w:ascii="Times New Roman" w:eastAsia="標楷體" w:hAnsi="Times New Roman"/>
          <w:b/>
          <w:bCs/>
          <w:sz w:val="48"/>
          <w:szCs w:val="48"/>
        </w:rPr>
      </w:pPr>
      <w:r w:rsidRPr="00946D2F">
        <w:rPr>
          <w:rFonts w:ascii="Times New Roman" w:eastAsia="標楷體" w:hAnsi="Times New Roman" w:hint="eastAsia"/>
          <w:b/>
          <w:bCs/>
          <w:sz w:val="48"/>
          <w:szCs w:val="48"/>
        </w:rPr>
        <w:t>噪音作業健康服務工作指引</w:t>
      </w:r>
    </w:p>
    <w:p w:rsidR="00E5239E" w:rsidRPr="00946D2F" w:rsidRDefault="00E5239E" w:rsidP="009A320C">
      <w:pPr>
        <w:jc w:val="center"/>
        <w:rPr>
          <w:rFonts w:ascii="Times New Roman" w:eastAsia="標楷體" w:hAnsi="Times New Roman"/>
          <w:b/>
          <w:bCs/>
          <w:sz w:val="48"/>
          <w:szCs w:val="48"/>
        </w:rPr>
      </w:pPr>
      <w:r w:rsidRPr="00946D2F">
        <w:rPr>
          <w:rFonts w:ascii="Times New Roman" w:eastAsia="標楷體" w:hAnsi="Times New Roman"/>
          <w:b/>
          <w:bCs/>
          <w:sz w:val="48"/>
          <w:szCs w:val="48"/>
        </w:rPr>
        <w:t>(</w:t>
      </w:r>
      <w:r w:rsidRPr="00946D2F">
        <w:rPr>
          <w:rFonts w:ascii="Times New Roman" w:eastAsia="標楷體" w:hAnsi="Times New Roman" w:hint="eastAsia"/>
          <w:b/>
          <w:bCs/>
          <w:sz w:val="48"/>
          <w:szCs w:val="48"/>
        </w:rPr>
        <w:t>試用版</w:t>
      </w:r>
      <w:r w:rsidRPr="00946D2F">
        <w:rPr>
          <w:rFonts w:ascii="Times New Roman" w:eastAsia="標楷體" w:hAnsi="Times New Roman"/>
          <w:b/>
          <w:bCs/>
          <w:sz w:val="48"/>
          <w:szCs w:val="48"/>
        </w:rPr>
        <w:t>)</w:t>
      </w:r>
    </w:p>
    <w:p w:rsidR="00E5239E" w:rsidRPr="00946D2F" w:rsidRDefault="00E5239E">
      <w:pPr>
        <w:widowControl/>
        <w:rPr>
          <w:rFonts w:ascii="標楷體" w:eastAsia="標楷體" w:hAnsi="標楷體"/>
          <w:b/>
          <w:sz w:val="28"/>
          <w:szCs w:val="28"/>
        </w:rPr>
      </w:pPr>
      <w:r w:rsidRPr="00946D2F">
        <w:rPr>
          <w:rFonts w:ascii="標楷體" w:eastAsia="標楷體" w:hAnsi="標楷體"/>
          <w:b/>
          <w:sz w:val="28"/>
          <w:szCs w:val="28"/>
        </w:rPr>
        <w:br w:type="page"/>
      </w:r>
    </w:p>
    <w:p w:rsidR="00E5239E" w:rsidRPr="00946D2F" w:rsidRDefault="00E5239E" w:rsidP="0024661F">
      <w:pPr>
        <w:widowControl/>
        <w:spacing w:line="480" w:lineRule="exact"/>
        <w:jc w:val="center"/>
        <w:rPr>
          <w:rFonts w:ascii="標楷體" w:eastAsia="標楷體" w:hAnsi="標楷體"/>
          <w:b/>
          <w:sz w:val="28"/>
          <w:szCs w:val="28"/>
        </w:rPr>
      </w:pPr>
      <w:r w:rsidRPr="00946D2F">
        <w:rPr>
          <w:rFonts w:ascii="標楷體" w:eastAsia="標楷體" w:hAnsi="標楷體" w:hint="eastAsia"/>
          <w:b/>
          <w:sz w:val="28"/>
          <w:szCs w:val="28"/>
        </w:rPr>
        <w:t>目</w:t>
      </w:r>
      <w:r w:rsidRPr="00946D2F">
        <w:rPr>
          <w:rFonts w:ascii="標楷體" w:eastAsia="標楷體" w:hAnsi="標楷體"/>
          <w:b/>
          <w:sz w:val="28"/>
          <w:szCs w:val="28"/>
        </w:rPr>
        <w:t xml:space="preserve">  </w:t>
      </w:r>
      <w:r w:rsidRPr="00946D2F">
        <w:rPr>
          <w:rFonts w:ascii="標楷體" w:eastAsia="標楷體" w:hAnsi="標楷體" w:hint="eastAsia"/>
          <w:b/>
          <w:sz w:val="28"/>
          <w:szCs w:val="28"/>
        </w:rPr>
        <w:t>錄</w:t>
      </w:r>
    </w:p>
    <w:p w:rsidR="00E5239E" w:rsidRPr="00946D2F" w:rsidRDefault="00E5239E">
      <w:pPr>
        <w:pStyle w:val="TOCHeading"/>
        <w:rPr>
          <w:rFonts w:ascii="Times New Roman" w:eastAsia="標楷體" w:hAnsi="Times New Roman"/>
          <w:b w:val="0"/>
        </w:rPr>
      </w:pPr>
      <w:bookmarkStart w:id="0" w:name="_Toc312175915"/>
      <w:bookmarkStart w:id="1" w:name="_Toc310526662"/>
      <w:bookmarkStart w:id="2" w:name="_Toc295468555"/>
      <w:bookmarkStart w:id="3" w:name="_Toc291512562"/>
    </w:p>
    <w:p w:rsidR="00E5239E" w:rsidRPr="00946D2F" w:rsidRDefault="00E5239E">
      <w:pPr>
        <w:pStyle w:val="TOC1"/>
        <w:tabs>
          <w:tab w:val="right" w:leader="dot" w:pos="9060"/>
        </w:tabs>
        <w:rPr>
          <w:rFonts w:ascii="Times New Roman" w:hAnsi="Times New Roman"/>
          <w:noProof/>
          <w:sz w:val="28"/>
          <w:szCs w:val="28"/>
        </w:rPr>
      </w:pPr>
      <w:r w:rsidRPr="00946D2F">
        <w:rPr>
          <w:rFonts w:ascii="Times New Roman" w:eastAsia="標楷體" w:hAnsi="Times New Roman"/>
          <w:sz w:val="28"/>
        </w:rPr>
        <w:fldChar w:fldCharType="begin"/>
      </w:r>
      <w:r w:rsidRPr="00946D2F">
        <w:rPr>
          <w:rFonts w:ascii="Times New Roman" w:eastAsia="標楷體" w:hAnsi="Times New Roman"/>
          <w:sz w:val="28"/>
        </w:rPr>
        <w:instrText xml:space="preserve"> TOC \o "1-3" \h \z \u </w:instrText>
      </w:r>
      <w:r w:rsidRPr="00946D2F">
        <w:rPr>
          <w:rFonts w:ascii="Times New Roman" w:eastAsia="標楷體" w:hAnsi="Times New Roman"/>
          <w:sz w:val="28"/>
        </w:rPr>
        <w:fldChar w:fldCharType="separate"/>
      </w:r>
      <w:hyperlink w:anchor="_Toc365617575" w:history="1">
        <w:r w:rsidRPr="00946D2F">
          <w:rPr>
            <w:rStyle w:val="Hyperlink"/>
            <w:rFonts w:ascii="Times New Roman" w:eastAsia="標楷體" w:hAnsi="Times New Roman" w:hint="eastAsia"/>
            <w:bCs/>
            <w:noProof/>
            <w:kern w:val="52"/>
            <w:sz w:val="28"/>
            <w:szCs w:val="28"/>
          </w:rPr>
          <w:t>壹、</w:t>
        </w:r>
        <w:r w:rsidRPr="00946D2F">
          <w:rPr>
            <w:rStyle w:val="Hyperlink"/>
            <w:rFonts w:ascii="Times New Roman" w:eastAsia="標楷體" w:hAnsi="Times New Roman"/>
            <w:bCs/>
            <w:noProof/>
            <w:kern w:val="52"/>
            <w:sz w:val="28"/>
            <w:szCs w:val="28"/>
          </w:rPr>
          <w:t xml:space="preserve"> </w:t>
        </w:r>
        <w:r w:rsidRPr="00946D2F">
          <w:rPr>
            <w:rStyle w:val="Hyperlink"/>
            <w:rFonts w:ascii="Times New Roman" w:eastAsia="標楷體" w:hAnsi="Times New Roman" w:hint="eastAsia"/>
            <w:bCs/>
            <w:noProof/>
            <w:kern w:val="52"/>
            <w:sz w:val="28"/>
            <w:szCs w:val="28"/>
          </w:rPr>
          <w:t>導論</w:t>
        </w:r>
        <w:r w:rsidRPr="00946D2F">
          <w:rPr>
            <w:rFonts w:ascii="Times New Roman" w:hAnsi="Times New Roman"/>
            <w:noProof/>
            <w:webHidden/>
            <w:sz w:val="28"/>
            <w:szCs w:val="28"/>
          </w:rPr>
          <w:tab/>
        </w:r>
        <w:r w:rsidRPr="00946D2F">
          <w:rPr>
            <w:rFonts w:ascii="Times New Roman" w:hAnsi="Times New Roman"/>
            <w:noProof/>
            <w:webHidden/>
            <w:sz w:val="28"/>
            <w:szCs w:val="28"/>
          </w:rPr>
          <w:fldChar w:fldCharType="begin"/>
        </w:r>
        <w:r w:rsidRPr="00946D2F">
          <w:rPr>
            <w:rFonts w:ascii="Times New Roman" w:hAnsi="Times New Roman"/>
            <w:noProof/>
            <w:webHidden/>
            <w:sz w:val="28"/>
            <w:szCs w:val="28"/>
          </w:rPr>
          <w:instrText xml:space="preserve"> PAGEREF _Toc365617575 \h </w:instrText>
        </w:r>
        <w:r w:rsidRPr="00380935">
          <w:rPr>
            <w:rFonts w:ascii="Times New Roman" w:hAnsi="Times New Roman"/>
            <w:noProof/>
            <w:sz w:val="28"/>
            <w:szCs w:val="28"/>
          </w:rPr>
        </w:r>
        <w:r w:rsidRPr="00946D2F">
          <w:rPr>
            <w:rFonts w:ascii="Times New Roman" w:hAnsi="Times New Roman"/>
            <w:noProof/>
            <w:webHidden/>
            <w:sz w:val="28"/>
            <w:szCs w:val="28"/>
          </w:rPr>
          <w:fldChar w:fldCharType="separate"/>
        </w:r>
        <w:r>
          <w:rPr>
            <w:rFonts w:ascii="Times New Roman" w:hAnsi="Times New Roman"/>
            <w:noProof/>
            <w:webHidden/>
            <w:sz w:val="28"/>
            <w:szCs w:val="28"/>
          </w:rPr>
          <w:t>3</w:t>
        </w:r>
        <w:r w:rsidRPr="00946D2F">
          <w:rPr>
            <w:rFonts w:ascii="Times New Roman" w:hAnsi="Times New Roman"/>
            <w:noProof/>
            <w:webHidden/>
            <w:sz w:val="28"/>
            <w:szCs w:val="28"/>
          </w:rPr>
          <w:fldChar w:fldCharType="end"/>
        </w:r>
      </w:hyperlink>
    </w:p>
    <w:p w:rsidR="00E5239E" w:rsidRPr="00946D2F" w:rsidRDefault="00E5239E">
      <w:pPr>
        <w:pStyle w:val="TOC1"/>
        <w:tabs>
          <w:tab w:val="right" w:leader="dot" w:pos="9060"/>
        </w:tabs>
        <w:rPr>
          <w:rFonts w:ascii="Times New Roman" w:hAnsi="Times New Roman"/>
          <w:noProof/>
          <w:sz w:val="28"/>
          <w:szCs w:val="28"/>
        </w:rPr>
      </w:pPr>
      <w:hyperlink w:anchor="_Toc365617576" w:history="1">
        <w:r w:rsidRPr="00946D2F">
          <w:rPr>
            <w:rStyle w:val="Hyperlink"/>
            <w:rFonts w:ascii="Times New Roman" w:eastAsia="標楷體" w:hAnsi="Times New Roman" w:hint="eastAsia"/>
            <w:noProof/>
            <w:sz w:val="28"/>
            <w:szCs w:val="28"/>
          </w:rPr>
          <w:t>貳、噪音之危害說明</w:t>
        </w:r>
        <w:r w:rsidRPr="00946D2F">
          <w:rPr>
            <w:rFonts w:ascii="Times New Roman" w:hAnsi="Times New Roman"/>
            <w:noProof/>
            <w:webHidden/>
            <w:sz w:val="28"/>
            <w:szCs w:val="28"/>
          </w:rPr>
          <w:tab/>
        </w:r>
        <w:r w:rsidRPr="00946D2F">
          <w:rPr>
            <w:rFonts w:ascii="Times New Roman" w:hAnsi="Times New Roman"/>
            <w:noProof/>
            <w:webHidden/>
            <w:sz w:val="28"/>
            <w:szCs w:val="28"/>
          </w:rPr>
          <w:fldChar w:fldCharType="begin"/>
        </w:r>
        <w:r w:rsidRPr="00946D2F">
          <w:rPr>
            <w:rFonts w:ascii="Times New Roman" w:hAnsi="Times New Roman"/>
            <w:noProof/>
            <w:webHidden/>
            <w:sz w:val="28"/>
            <w:szCs w:val="28"/>
          </w:rPr>
          <w:instrText xml:space="preserve"> PAGEREF _Toc365617576 \h </w:instrText>
        </w:r>
        <w:r w:rsidRPr="00380935">
          <w:rPr>
            <w:rFonts w:ascii="Times New Roman" w:hAnsi="Times New Roman"/>
            <w:noProof/>
            <w:sz w:val="28"/>
            <w:szCs w:val="28"/>
          </w:rPr>
        </w:r>
        <w:r w:rsidRPr="00946D2F">
          <w:rPr>
            <w:rFonts w:ascii="Times New Roman" w:hAnsi="Times New Roman"/>
            <w:noProof/>
            <w:webHidden/>
            <w:sz w:val="28"/>
            <w:szCs w:val="28"/>
          </w:rPr>
          <w:fldChar w:fldCharType="separate"/>
        </w:r>
        <w:r>
          <w:rPr>
            <w:rFonts w:ascii="Times New Roman" w:hAnsi="Times New Roman"/>
            <w:noProof/>
            <w:webHidden/>
            <w:sz w:val="28"/>
            <w:szCs w:val="28"/>
          </w:rPr>
          <w:t>4</w:t>
        </w:r>
        <w:r w:rsidRPr="00946D2F">
          <w:rPr>
            <w:rFonts w:ascii="Times New Roman" w:hAnsi="Times New Roman"/>
            <w:noProof/>
            <w:webHidden/>
            <w:sz w:val="28"/>
            <w:szCs w:val="28"/>
          </w:rPr>
          <w:fldChar w:fldCharType="end"/>
        </w:r>
      </w:hyperlink>
    </w:p>
    <w:p w:rsidR="00E5239E" w:rsidRPr="00946D2F" w:rsidRDefault="00E5239E">
      <w:pPr>
        <w:pStyle w:val="TOC1"/>
        <w:tabs>
          <w:tab w:val="right" w:leader="dot" w:pos="9060"/>
        </w:tabs>
        <w:rPr>
          <w:rFonts w:ascii="Times New Roman" w:hAnsi="Times New Roman"/>
          <w:noProof/>
          <w:sz w:val="28"/>
          <w:szCs w:val="28"/>
        </w:rPr>
      </w:pPr>
      <w:hyperlink w:anchor="_Toc365617577" w:history="1">
        <w:r w:rsidRPr="00946D2F">
          <w:rPr>
            <w:rStyle w:val="Hyperlink"/>
            <w:rFonts w:ascii="Times New Roman" w:eastAsia="標楷體" w:hAnsi="Times New Roman" w:hint="eastAsia"/>
            <w:noProof/>
            <w:sz w:val="28"/>
            <w:szCs w:val="28"/>
          </w:rPr>
          <w:t>參、噪音危害與風險評估事項</w:t>
        </w:r>
        <w:r w:rsidRPr="00946D2F">
          <w:rPr>
            <w:rFonts w:ascii="Times New Roman" w:hAnsi="Times New Roman"/>
            <w:noProof/>
            <w:webHidden/>
            <w:sz w:val="28"/>
            <w:szCs w:val="28"/>
          </w:rPr>
          <w:tab/>
        </w:r>
        <w:r w:rsidRPr="00946D2F">
          <w:rPr>
            <w:rFonts w:ascii="Times New Roman" w:hAnsi="Times New Roman"/>
            <w:noProof/>
            <w:webHidden/>
            <w:sz w:val="28"/>
            <w:szCs w:val="28"/>
          </w:rPr>
          <w:fldChar w:fldCharType="begin"/>
        </w:r>
        <w:r w:rsidRPr="00946D2F">
          <w:rPr>
            <w:rFonts w:ascii="Times New Roman" w:hAnsi="Times New Roman"/>
            <w:noProof/>
            <w:webHidden/>
            <w:sz w:val="28"/>
            <w:szCs w:val="28"/>
          </w:rPr>
          <w:instrText xml:space="preserve"> PAGEREF _Toc365617577 \h </w:instrText>
        </w:r>
        <w:r w:rsidRPr="00380935">
          <w:rPr>
            <w:rFonts w:ascii="Times New Roman" w:hAnsi="Times New Roman"/>
            <w:noProof/>
            <w:sz w:val="28"/>
            <w:szCs w:val="28"/>
          </w:rPr>
        </w:r>
        <w:r w:rsidRPr="00946D2F">
          <w:rPr>
            <w:rFonts w:ascii="Times New Roman" w:hAnsi="Times New Roman"/>
            <w:noProof/>
            <w:webHidden/>
            <w:sz w:val="28"/>
            <w:szCs w:val="28"/>
          </w:rPr>
          <w:fldChar w:fldCharType="separate"/>
        </w:r>
        <w:r>
          <w:rPr>
            <w:rFonts w:ascii="Times New Roman" w:hAnsi="Times New Roman"/>
            <w:noProof/>
            <w:webHidden/>
            <w:sz w:val="28"/>
            <w:szCs w:val="28"/>
          </w:rPr>
          <w:t>7</w:t>
        </w:r>
        <w:r w:rsidRPr="00946D2F">
          <w:rPr>
            <w:rFonts w:ascii="Times New Roman" w:hAnsi="Times New Roman"/>
            <w:noProof/>
            <w:webHidden/>
            <w:sz w:val="28"/>
            <w:szCs w:val="28"/>
          </w:rPr>
          <w:fldChar w:fldCharType="end"/>
        </w:r>
      </w:hyperlink>
    </w:p>
    <w:p w:rsidR="00E5239E" w:rsidRPr="00946D2F" w:rsidRDefault="00E5239E">
      <w:pPr>
        <w:pStyle w:val="TOC1"/>
        <w:tabs>
          <w:tab w:val="right" w:leader="dot" w:pos="9060"/>
        </w:tabs>
        <w:rPr>
          <w:rFonts w:ascii="Times New Roman" w:hAnsi="Times New Roman"/>
          <w:noProof/>
          <w:sz w:val="28"/>
          <w:szCs w:val="28"/>
        </w:rPr>
      </w:pPr>
      <w:hyperlink w:anchor="_Toc365617578" w:history="1">
        <w:r w:rsidRPr="00946D2F">
          <w:rPr>
            <w:rStyle w:val="Hyperlink"/>
            <w:rFonts w:ascii="Times New Roman" w:eastAsia="標楷體" w:hAnsi="Times New Roman" w:hint="eastAsia"/>
            <w:noProof/>
            <w:sz w:val="28"/>
            <w:szCs w:val="28"/>
          </w:rPr>
          <w:t>肆、噪音作業勞工健康檢查分析與管理</w:t>
        </w:r>
        <w:r w:rsidRPr="00946D2F">
          <w:rPr>
            <w:rFonts w:ascii="Times New Roman" w:hAnsi="Times New Roman"/>
            <w:noProof/>
            <w:webHidden/>
            <w:sz w:val="28"/>
            <w:szCs w:val="28"/>
          </w:rPr>
          <w:tab/>
        </w:r>
        <w:r w:rsidRPr="00946D2F">
          <w:rPr>
            <w:rFonts w:ascii="Times New Roman" w:hAnsi="Times New Roman"/>
            <w:noProof/>
            <w:webHidden/>
            <w:sz w:val="28"/>
            <w:szCs w:val="28"/>
          </w:rPr>
          <w:fldChar w:fldCharType="begin"/>
        </w:r>
        <w:r w:rsidRPr="00946D2F">
          <w:rPr>
            <w:rFonts w:ascii="Times New Roman" w:hAnsi="Times New Roman"/>
            <w:noProof/>
            <w:webHidden/>
            <w:sz w:val="28"/>
            <w:szCs w:val="28"/>
          </w:rPr>
          <w:instrText xml:space="preserve"> PAGEREF _Toc365617578 \h </w:instrText>
        </w:r>
        <w:r w:rsidRPr="00380935">
          <w:rPr>
            <w:rFonts w:ascii="Times New Roman" w:hAnsi="Times New Roman"/>
            <w:noProof/>
            <w:sz w:val="28"/>
            <w:szCs w:val="28"/>
          </w:rPr>
        </w:r>
        <w:r w:rsidRPr="00946D2F">
          <w:rPr>
            <w:rFonts w:ascii="Times New Roman" w:hAnsi="Times New Roman"/>
            <w:noProof/>
            <w:webHidden/>
            <w:sz w:val="28"/>
            <w:szCs w:val="28"/>
          </w:rPr>
          <w:fldChar w:fldCharType="separate"/>
        </w:r>
        <w:r>
          <w:rPr>
            <w:rFonts w:ascii="Times New Roman" w:hAnsi="Times New Roman"/>
            <w:noProof/>
            <w:webHidden/>
            <w:sz w:val="28"/>
            <w:szCs w:val="28"/>
          </w:rPr>
          <w:t>9</w:t>
        </w:r>
        <w:r w:rsidRPr="00946D2F">
          <w:rPr>
            <w:rFonts w:ascii="Times New Roman" w:hAnsi="Times New Roman"/>
            <w:noProof/>
            <w:webHidden/>
            <w:sz w:val="28"/>
            <w:szCs w:val="28"/>
          </w:rPr>
          <w:fldChar w:fldCharType="end"/>
        </w:r>
      </w:hyperlink>
    </w:p>
    <w:p w:rsidR="00E5239E" w:rsidRPr="00946D2F" w:rsidRDefault="00E5239E">
      <w:pPr>
        <w:pStyle w:val="TOC1"/>
        <w:tabs>
          <w:tab w:val="right" w:leader="dot" w:pos="9060"/>
        </w:tabs>
        <w:rPr>
          <w:rFonts w:ascii="Times New Roman" w:hAnsi="Times New Roman"/>
          <w:noProof/>
          <w:sz w:val="28"/>
          <w:szCs w:val="28"/>
        </w:rPr>
      </w:pPr>
      <w:hyperlink w:anchor="_Toc365617579" w:history="1">
        <w:r w:rsidRPr="00946D2F">
          <w:rPr>
            <w:rStyle w:val="Hyperlink"/>
            <w:rFonts w:ascii="Times New Roman" w:eastAsia="標楷體" w:hAnsi="Times New Roman" w:hint="eastAsia"/>
            <w:noProof/>
            <w:sz w:val="28"/>
            <w:szCs w:val="28"/>
          </w:rPr>
          <w:t>伍、噪音作業健康管理流程圖</w:t>
        </w:r>
        <w:r w:rsidRPr="00946D2F">
          <w:rPr>
            <w:rFonts w:ascii="Times New Roman" w:hAnsi="Times New Roman"/>
            <w:noProof/>
            <w:webHidden/>
            <w:sz w:val="28"/>
            <w:szCs w:val="28"/>
          </w:rPr>
          <w:tab/>
        </w:r>
        <w:r w:rsidRPr="00946D2F">
          <w:rPr>
            <w:rFonts w:ascii="Times New Roman" w:hAnsi="Times New Roman"/>
            <w:noProof/>
            <w:webHidden/>
            <w:sz w:val="28"/>
            <w:szCs w:val="28"/>
          </w:rPr>
          <w:fldChar w:fldCharType="begin"/>
        </w:r>
        <w:r w:rsidRPr="00946D2F">
          <w:rPr>
            <w:rFonts w:ascii="Times New Roman" w:hAnsi="Times New Roman"/>
            <w:noProof/>
            <w:webHidden/>
            <w:sz w:val="28"/>
            <w:szCs w:val="28"/>
          </w:rPr>
          <w:instrText xml:space="preserve"> PAGEREF _Toc365617579 \h </w:instrText>
        </w:r>
        <w:r w:rsidRPr="00380935">
          <w:rPr>
            <w:rFonts w:ascii="Times New Roman" w:hAnsi="Times New Roman"/>
            <w:noProof/>
            <w:sz w:val="28"/>
            <w:szCs w:val="28"/>
          </w:rPr>
        </w:r>
        <w:r w:rsidRPr="00946D2F">
          <w:rPr>
            <w:rFonts w:ascii="Times New Roman" w:hAnsi="Times New Roman"/>
            <w:noProof/>
            <w:webHidden/>
            <w:sz w:val="28"/>
            <w:szCs w:val="28"/>
          </w:rPr>
          <w:fldChar w:fldCharType="separate"/>
        </w:r>
        <w:r>
          <w:rPr>
            <w:rFonts w:ascii="Times New Roman" w:hAnsi="Times New Roman"/>
            <w:noProof/>
            <w:webHidden/>
            <w:sz w:val="28"/>
            <w:szCs w:val="28"/>
          </w:rPr>
          <w:t>15</w:t>
        </w:r>
        <w:r w:rsidRPr="00946D2F">
          <w:rPr>
            <w:rFonts w:ascii="Times New Roman" w:hAnsi="Times New Roman"/>
            <w:noProof/>
            <w:webHidden/>
            <w:sz w:val="28"/>
            <w:szCs w:val="28"/>
          </w:rPr>
          <w:fldChar w:fldCharType="end"/>
        </w:r>
      </w:hyperlink>
    </w:p>
    <w:p w:rsidR="00E5239E" w:rsidRPr="00946D2F" w:rsidRDefault="00E5239E">
      <w:pPr>
        <w:pStyle w:val="TOC1"/>
        <w:tabs>
          <w:tab w:val="right" w:leader="dot" w:pos="9060"/>
        </w:tabs>
        <w:rPr>
          <w:rFonts w:ascii="Times New Roman" w:hAnsi="Times New Roman"/>
          <w:noProof/>
          <w:sz w:val="28"/>
          <w:szCs w:val="28"/>
        </w:rPr>
      </w:pPr>
      <w:hyperlink w:anchor="_Toc365617580" w:history="1">
        <w:r w:rsidRPr="00946D2F">
          <w:rPr>
            <w:rStyle w:val="Hyperlink"/>
            <w:rFonts w:ascii="Times New Roman" w:eastAsia="標楷體" w:hAnsi="Times New Roman" w:hint="eastAsia"/>
            <w:noProof/>
            <w:sz w:val="28"/>
            <w:szCs w:val="28"/>
          </w:rPr>
          <w:t>陸、選工配工原則及注意事項</w:t>
        </w:r>
        <w:r w:rsidRPr="00946D2F">
          <w:rPr>
            <w:rFonts w:ascii="Times New Roman" w:hAnsi="Times New Roman"/>
            <w:noProof/>
            <w:webHidden/>
            <w:sz w:val="28"/>
            <w:szCs w:val="28"/>
          </w:rPr>
          <w:tab/>
        </w:r>
        <w:r w:rsidRPr="00946D2F">
          <w:rPr>
            <w:rFonts w:ascii="Times New Roman" w:hAnsi="Times New Roman"/>
            <w:noProof/>
            <w:webHidden/>
            <w:sz w:val="28"/>
            <w:szCs w:val="28"/>
          </w:rPr>
          <w:fldChar w:fldCharType="begin"/>
        </w:r>
        <w:r w:rsidRPr="00946D2F">
          <w:rPr>
            <w:rFonts w:ascii="Times New Roman" w:hAnsi="Times New Roman"/>
            <w:noProof/>
            <w:webHidden/>
            <w:sz w:val="28"/>
            <w:szCs w:val="28"/>
          </w:rPr>
          <w:instrText xml:space="preserve"> PAGEREF _Toc365617580 \h </w:instrText>
        </w:r>
        <w:r w:rsidRPr="00380935">
          <w:rPr>
            <w:rFonts w:ascii="Times New Roman" w:hAnsi="Times New Roman"/>
            <w:noProof/>
            <w:sz w:val="28"/>
            <w:szCs w:val="28"/>
          </w:rPr>
        </w:r>
        <w:r w:rsidRPr="00946D2F">
          <w:rPr>
            <w:rFonts w:ascii="Times New Roman" w:hAnsi="Times New Roman"/>
            <w:noProof/>
            <w:webHidden/>
            <w:sz w:val="28"/>
            <w:szCs w:val="28"/>
          </w:rPr>
          <w:fldChar w:fldCharType="separate"/>
        </w:r>
        <w:r>
          <w:rPr>
            <w:rFonts w:ascii="Times New Roman" w:hAnsi="Times New Roman"/>
            <w:noProof/>
            <w:webHidden/>
            <w:sz w:val="28"/>
            <w:szCs w:val="28"/>
          </w:rPr>
          <w:t>17</w:t>
        </w:r>
        <w:r w:rsidRPr="00946D2F">
          <w:rPr>
            <w:rFonts w:ascii="Times New Roman" w:hAnsi="Times New Roman"/>
            <w:noProof/>
            <w:webHidden/>
            <w:sz w:val="28"/>
            <w:szCs w:val="28"/>
          </w:rPr>
          <w:fldChar w:fldCharType="end"/>
        </w:r>
      </w:hyperlink>
    </w:p>
    <w:p w:rsidR="00E5239E" w:rsidRPr="00946D2F" w:rsidRDefault="00E5239E">
      <w:pPr>
        <w:pStyle w:val="TOC1"/>
        <w:tabs>
          <w:tab w:val="right" w:leader="dot" w:pos="9060"/>
        </w:tabs>
        <w:rPr>
          <w:rFonts w:ascii="Times New Roman" w:hAnsi="Times New Roman"/>
          <w:noProof/>
          <w:sz w:val="28"/>
          <w:szCs w:val="28"/>
        </w:rPr>
      </w:pPr>
      <w:hyperlink w:anchor="_Toc365617581" w:history="1">
        <w:r w:rsidRPr="00946D2F">
          <w:rPr>
            <w:rStyle w:val="Hyperlink"/>
            <w:rFonts w:ascii="Times New Roman" w:eastAsia="標楷體" w:hAnsi="Times New Roman" w:hint="eastAsia"/>
            <w:noProof/>
            <w:sz w:val="28"/>
            <w:szCs w:val="28"/>
          </w:rPr>
          <w:t>柒、職場健康促進計畫之擬訂推動與評量</w:t>
        </w:r>
        <w:r w:rsidRPr="00946D2F">
          <w:rPr>
            <w:rFonts w:ascii="Times New Roman" w:hAnsi="Times New Roman"/>
            <w:noProof/>
            <w:webHidden/>
            <w:sz w:val="28"/>
            <w:szCs w:val="28"/>
          </w:rPr>
          <w:tab/>
        </w:r>
        <w:r w:rsidRPr="00946D2F">
          <w:rPr>
            <w:rFonts w:ascii="Times New Roman" w:hAnsi="Times New Roman"/>
            <w:noProof/>
            <w:webHidden/>
            <w:sz w:val="28"/>
            <w:szCs w:val="28"/>
          </w:rPr>
          <w:fldChar w:fldCharType="begin"/>
        </w:r>
        <w:r w:rsidRPr="00946D2F">
          <w:rPr>
            <w:rFonts w:ascii="Times New Roman" w:hAnsi="Times New Roman"/>
            <w:noProof/>
            <w:webHidden/>
            <w:sz w:val="28"/>
            <w:szCs w:val="28"/>
          </w:rPr>
          <w:instrText xml:space="preserve"> PAGEREF _Toc365617581 \h </w:instrText>
        </w:r>
        <w:r w:rsidRPr="00380935">
          <w:rPr>
            <w:rFonts w:ascii="Times New Roman" w:hAnsi="Times New Roman"/>
            <w:noProof/>
            <w:sz w:val="28"/>
            <w:szCs w:val="28"/>
          </w:rPr>
        </w:r>
        <w:r w:rsidRPr="00946D2F">
          <w:rPr>
            <w:rFonts w:ascii="Times New Roman" w:hAnsi="Times New Roman"/>
            <w:noProof/>
            <w:webHidden/>
            <w:sz w:val="28"/>
            <w:szCs w:val="28"/>
          </w:rPr>
          <w:fldChar w:fldCharType="separate"/>
        </w:r>
        <w:r>
          <w:rPr>
            <w:rFonts w:ascii="Times New Roman" w:hAnsi="Times New Roman"/>
            <w:noProof/>
            <w:webHidden/>
            <w:sz w:val="28"/>
            <w:szCs w:val="28"/>
          </w:rPr>
          <w:t>18</w:t>
        </w:r>
        <w:r w:rsidRPr="00946D2F">
          <w:rPr>
            <w:rFonts w:ascii="Times New Roman" w:hAnsi="Times New Roman"/>
            <w:noProof/>
            <w:webHidden/>
            <w:sz w:val="28"/>
            <w:szCs w:val="28"/>
          </w:rPr>
          <w:fldChar w:fldCharType="end"/>
        </w:r>
      </w:hyperlink>
    </w:p>
    <w:p w:rsidR="00E5239E" w:rsidRPr="00946D2F" w:rsidRDefault="00E5239E">
      <w:pPr>
        <w:pStyle w:val="TOC1"/>
        <w:tabs>
          <w:tab w:val="right" w:leader="dot" w:pos="9060"/>
        </w:tabs>
        <w:rPr>
          <w:rFonts w:ascii="Times New Roman" w:hAnsi="Times New Roman"/>
          <w:noProof/>
          <w:sz w:val="28"/>
          <w:szCs w:val="28"/>
        </w:rPr>
      </w:pPr>
      <w:hyperlink w:anchor="_Toc365617582" w:history="1">
        <w:r w:rsidRPr="00946D2F">
          <w:rPr>
            <w:rStyle w:val="Hyperlink"/>
            <w:rFonts w:ascii="Times New Roman" w:eastAsia="標楷體" w:hAnsi="Times New Roman" w:hint="eastAsia"/>
            <w:noProof/>
            <w:sz w:val="28"/>
            <w:szCs w:val="28"/>
          </w:rPr>
          <w:t>捌、相關資源</w:t>
        </w:r>
        <w:r w:rsidRPr="00946D2F">
          <w:rPr>
            <w:rFonts w:ascii="Times New Roman" w:hAnsi="Times New Roman"/>
            <w:noProof/>
            <w:webHidden/>
            <w:sz w:val="28"/>
            <w:szCs w:val="28"/>
          </w:rPr>
          <w:tab/>
        </w:r>
        <w:r w:rsidRPr="00946D2F">
          <w:rPr>
            <w:rFonts w:ascii="Times New Roman" w:hAnsi="Times New Roman"/>
            <w:noProof/>
            <w:webHidden/>
            <w:sz w:val="28"/>
            <w:szCs w:val="28"/>
          </w:rPr>
          <w:fldChar w:fldCharType="begin"/>
        </w:r>
        <w:r w:rsidRPr="00946D2F">
          <w:rPr>
            <w:rFonts w:ascii="Times New Roman" w:hAnsi="Times New Roman"/>
            <w:noProof/>
            <w:webHidden/>
            <w:sz w:val="28"/>
            <w:szCs w:val="28"/>
          </w:rPr>
          <w:instrText xml:space="preserve"> PAGEREF _Toc365617582 \h </w:instrText>
        </w:r>
        <w:r w:rsidRPr="00380935">
          <w:rPr>
            <w:rFonts w:ascii="Times New Roman" w:hAnsi="Times New Roman"/>
            <w:noProof/>
            <w:sz w:val="28"/>
            <w:szCs w:val="28"/>
          </w:rPr>
        </w:r>
        <w:r w:rsidRPr="00946D2F">
          <w:rPr>
            <w:rFonts w:ascii="Times New Roman" w:hAnsi="Times New Roman"/>
            <w:noProof/>
            <w:webHidden/>
            <w:sz w:val="28"/>
            <w:szCs w:val="28"/>
          </w:rPr>
          <w:fldChar w:fldCharType="separate"/>
        </w:r>
        <w:r>
          <w:rPr>
            <w:rFonts w:ascii="Times New Roman" w:hAnsi="Times New Roman"/>
            <w:noProof/>
            <w:webHidden/>
            <w:sz w:val="28"/>
            <w:szCs w:val="28"/>
          </w:rPr>
          <w:t>21</w:t>
        </w:r>
        <w:r w:rsidRPr="00946D2F">
          <w:rPr>
            <w:rFonts w:ascii="Times New Roman" w:hAnsi="Times New Roman"/>
            <w:noProof/>
            <w:webHidden/>
            <w:sz w:val="28"/>
            <w:szCs w:val="28"/>
          </w:rPr>
          <w:fldChar w:fldCharType="end"/>
        </w:r>
      </w:hyperlink>
    </w:p>
    <w:p w:rsidR="00E5239E" w:rsidRPr="00946D2F" w:rsidRDefault="00E5239E">
      <w:pPr>
        <w:pStyle w:val="TOC1"/>
        <w:tabs>
          <w:tab w:val="right" w:leader="dot" w:pos="9060"/>
        </w:tabs>
        <w:rPr>
          <w:rFonts w:ascii="Times New Roman" w:hAnsi="Times New Roman"/>
          <w:noProof/>
          <w:sz w:val="28"/>
          <w:szCs w:val="28"/>
        </w:rPr>
      </w:pPr>
      <w:hyperlink w:anchor="_Toc365617583" w:history="1">
        <w:r w:rsidRPr="00946D2F">
          <w:rPr>
            <w:rStyle w:val="Hyperlink"/>
            <w:rFonts w:ascii="Times New Roman" w:eastAsia="標楷體" w:hAnsi="Times New Roman" w:hint="eastAsia"/>
            <w:noProof/>
            <w:sz w:val="28"/>
            <w:szCs w:val="28"/>
          </w:rPr>
          <w:t>玖、結論</w:t>
        </w:r>
        <w:r w:rsidRPr="00946D2F">
          <w:rPr>
            <w:rFonts w:ascii="Times New Roman" w:hAnsi="Times New Roman"/>
            <w:noProof/>
            <w:webHidden/>
            <w:sz w:val="28"/>
            <w:szCs w:val="28"/>
          </w:rPr>
          <w:tab/>
        </w:r>
        <w:r w:rsidRPr="00946D2F">
          <w:rPr>
            <w:rFonts w:ascii="Times New Roman" w:hAnsi="Times New Roman"/>
            <w:noProof/>
            <w:webHidden/>
            <w:sz w:val="28"/>
            <w:szCs w:val="28"/>
          </w:rPr>
          <w:fldChar w:fldCharType="begin"/>
        </w:r>
        <w:r w:rsidRPr="00946D2F">
          <w:rPr>
            <w:rFonts w:ascii="Times New Roman" w:hAnsi="Times New Roman"/>
            <w:noProof/>
            <w:webHidden/>
            <w:sz w:val="28"/>
            <w:szCs w:val="28"/>
          </w:rPr>
          <w:instrText xml:space="preserve"> PAGEREF _Toc365617583 \h </w:instrText>
        </w:r>
        <w:r w:rsidRPr="00380935">
          <w:rPr>
            <w:rFonts w:ascii="Times New Roman" w:hAnsi="Times New Roman"/>
            <w:noProof/>
            <w:sz w:val="28"/>
            <w:szCs w:val="28"/>
          </w:rPr>
        </w:r>
        <w:r w:rsidRPr="00946D2F">
          <w:rPr>
            <w:rFonts w:ascii="Times New Roman" w:hAnsi="Times New Roman"/>
            <w:noProof/>
            <w:webHidden/>
            <w:sz w:val="28"/>
            <w:szCs w:val="28"/>
          </w:rPr>
          <w:fldChar w:fldCharType="separate"/>
        </w:r>
        <w:r>
          <w:rPr>
            <w:rFonts w:ascii="Times New Roman" w:hAnsi="Times New Roman"/>
            <w:noProof/>
            <w:webHidden/>
            <w:sz w:val="28"/>
            <w:szCs w:val="28"/>
          </w:rPr>
          <w:t>22</w:t>
        </w:r>
        <w:r w:rsidRPr="00946D2F">
          <w:rPr>
            <w:rFonts w:ascii="Times New Roman" w:hAnsi="Times New Roman"/>
            <w:noProof/>
            <w:webHidden/>
            <w:sz w:val="28"/>
            <w:szCs w:val="28"/>
          </w:rPr>
          <w:fldChar w:fldCharType="end"/>
        </w:r>
      </w:hyperlink>
    </w:p>
    <w:p w:rsidR="00E5239E" w:rsidRPr="00946D2F" w:rsidRDefault="00E5239E">
      <w:pPr>
        <w:pStyle w:val="TOC1"/>
        <w:tabs>
          <w:tab w:val="right" w:leader="dot" w:pos="9060"/>
        </w:tabs>
        <w:rPr>
          <w:rFonts w:ascii="Times New Roman" w:hAnsi="Times New Roman"/>
          <w:noProof/>
          <w:sz w:val="28"/>
          <w:szCs w:val="28"/>
        </w:rPr>
      </w:pPr>
      <w:hyperlink w:anchor="_Toc365617584" w:history="1">
        <w:r w:rsidRPr="00946D2F">
          <w:rPr>
            <w:rStyle w:val="Hyperlink"/>
            <w:rFonts w:ascii="Times New Roman" w:eastAsia="標楷體" w:hAnsi="Times New Roman" w:hint="eastAsia"/>
            <w:noProof/>
            <w:sz w:val="28"/>
            <w:szCs w:val="28"/>
          </w:rPr>
          <w:t>拾、範例</w:t>
        </w:r>
        <w:r w:rsidRPr="00946D2F">
          <w:rPr>
            <w:rFonts w:ascii="Times New Roman" w:hAnsi="Times New Roman"/>
            <w:noProof/>
            <w:webHidden/>
            <w:sz w:val="28"/>
            <w:szCs w:val="28"/>
          </w:rPr>
          <w:tab/>
        </w:r>
        <w:r w:rsidRPr="00946D2F">
          <w:rPr>
            <w:rFonts w:ascii="Times New Roman" w:hAnsi="Times New Roman"/>
            <w:noProof/>
            <w:webHidden/>
            <w:sz w:val="28"/>
            <w:szCs w:val="28"/>
          </w:rPr>
          <w:fldChar w:fldCharType="begin"/>
        </w:r>
        <w:r w:rsidRPr="00946D2F">
          <w:rPr>
            <w:rFonts w:ascii="Times New Roman" w:hAnsi="Times New Roman"/>
            <w:noProof/>
            <w:webHidden/>
            <w:sz w:val="28"/>
            <w:szCs w:val="28"/>
          </w:rPr>
          <w:instrText xml:space="preserve"> PAGEREF _Toc365617584 \h </w:instrText>
        </w:r>
        <w:r w:rsidRPr="00380935">
          <w:rPr>
            <w:rFonts w:ascii="Times New Roman" w:hAnsi="Times New Roman"/>
            <w:noProof/>
            <w:sz w:val="28"/>
            <w:szCs w:val="28"/>
          </w:rPr>
        </w:r>
        <w:r w:rsidRPr="00946D2F">
          <w:rPr>
            <w:rFonts w:ascii="Times New Roman" w:hAnsi="Times New Roman"/>
            <w:noProof/>
            <w:webHidden/>
            <w:sz w:val="28"/>
            <w:szCs w:val="28"/>
          </w:rPr>
          <w:fldChar w:fldCharType="separate"/>
        </w:r>
        <w:r>
          <w:rPr>
            <w:rFonts w:ascii="Times New Roman" w:hAnsi="Times New Roman"/>
            <w:noProof/>
            <w:webHidden/>
            <w:sz w:val="28"/>
            <w:szCs w:val="28"/>
          </w:rPr>
          <w:t>23</w:t>
        </w:r>
        <w:r w:rsidRPr="00946D2F">
          <w:rPr>
            <w:rFonts w:ascii="Times New Roman" w:hAnsi="Times New Roman"/>
            <w:noProof/>
            <w:webHidden/>
            <w:sz w:val="28"/>
            <w:szCs w:val="28"/>
          </w:rPr>
          <w:fldChar w:fldCharType="end"/>
        </w:r>
      </w:hyperlink>
    </w:p>
    <w:p w:rsidR="00E5239E" w:rsidRPr="00946D2F" w:rsidRDefault="00E5239E">
      <w:pPr>
        <w:pStyle w:val="TOC1"/>
        <w:tabs>
          <w:tab w:val="right" w:leader="dot" w:pos="9060"/>
        </w:tabs>
        <w:rPr>
          <w:rFonts w:ascii="Times New Roman" w:hAnsi="Times New Roman"/>
          <w:noProof/>
          <w:sz w:val="28"/>
          <w:szCs w:val="28"/>
        </w:rPr>
      </w:pPr>
      <w:hyperlink w:anchor="_Toc365617585" w:history="1">
        <w:r w:rsidRPr="00946D2F">
          <w:rPr>
            <w:rStyle w:val="Hyperlink"/>
            <w:rFonts w:ascii="Times New Roman" w:eastAsia="標楷體" w:hAnsi="Times New Roman" w:hint="eastAsia"/>
            <w:noProof/>
            <w:sz w:val="28"/>
            <w:szCs w:val="28"/>
          </w:rPr>
          <w:t>拾壹、聽力防護計畫檢核表</w:t>
        </w:r>
        <w:r w:rsidRPr="00946D2F">
          <w:rPr>
            <w:rFonts w:ascii="Times New Roman" w:hAnsi="Times New Roman"/>
            <w:noProof/>
            <w:webHidden/>
            <w:sz w:val="28"/>
            <w:szCs w:val="28"/>
          </w:rPr>
          <w:tab/>
        </w:r>
        <w:r w:rsidRPr="00946D2F">
          <w:rPr>
            <w:rFonts w:ascii="Times New Roman" w:hAnsi="Times New Roman"/>
            <w:noProof/>
            <w:webHidden/>
            <w:sz w:val="28"/>
            <w:szCs w:val="28"/>
          </w:rPr>
          <w:fldChar w:fldCharType="begin"/>
        </w:r>
        <w:r w:rsidRPr="00946D2F">
          <w:rPr>
            <w:rFonts w:ascii="Times New Roman" w:hAnsi="Times New Roman"/>
            <w:noProof/>
            <w:webHidden/>
            <w:sz w:val="28"/>
            <w:szCs w:val="28"/>
          </w:rPr>
          <w:instrText xml:space="preserve"> PAGEREF _Toc365617585 \h </w:instrText>
        </w:r>
        <w:r w:rsidRPr="00380935">
          <w:rPr>
            <w:rFonts w:ascii="Times New Roman" w:hAnsi="Times New Roman"/>
            <w:noProof/>
            <w:sz w:val="28"/>
            <w:szCs w:val="28"/>
          </w:rPr>
        </w:r>
        <w:r w:rsidRPr="00946D2F">
          <w:rPr>
            <w:rFonts w:ascii="Times New Roman" w:hAnsi="Times New Roman"/>
            <w:noProof/>
            <w:webHidden/>
            <w:sz w:val="28"/>
            <w:szCs w:val="28"/>
          </w:rPr>
          <w:fldChar w:fldCharType="separate"/>
        </w:r>
        <w:r>
          <w:rPr>
            <w:rFonts w:ascii="Times New Roman" w:hAnsi="Times New Roman"/>
            <w:noProof/>
            <w:webHidden/>
            <w:sz w:val="28"/>
            <w:szCs w:val="28"/>
          </w:rPr>
          <w:t>25</w:t>
        </w:r>
        <w:r w:rsidRPr="00946D2F">
          <w:rPr>
            <w:rFonts w:ascii="Times New Roman" w:hAnsi="Times New Roman"/>
            <w:noProof/>
            <w:webHidden/>
            <w:sz w:val="28"/>
            <w:szCs w:val="28"/>
          </w:rPr>
          <w:fldChar w:fldCharType="end"/>
        </w:r>
      </w:hyperlink>
    </w:p>
    <w:p w:rsidR="00E5239E" w:rsidRPr="00946D2F" w:rsidRDefault="00E5239E">
      <w:pPr>
        <w:pStyle w:val="TOC1"/>
        <w:tabs>
          <w:tab w:val="right" w:leader="dot" w:pos="9060"/>
        </w:tabs>
        <w:rPr>
          <w:noProof/>
        </w:rPr>
      </w:pPr>
      <w:hyperlink w:anchor="_Toc365617586" w:history="1">
        <w:r w:rsidRPr="00946D2F">
          <w:rPr>
            <w:rStyle w:val="Hyperlink"/>
            <w:rFonts w:ascii="Times New Roman" w:eastAsia="標楷體" w:hAnsi="Times New Roman" w:hint="eastAsia"/>
            <w:noProof/>
            <w:sz w:val="28"/>
            <w:szCs w:val="28"/>
          </w:rPr>
          <w:t>拾貳、參考文獻</w:t>
        </w:r>
        <w:r w:rsidRPr="00946D2F">
          <w:rPr>
            <w:rFonts w:ascii="Times New Roman" w:hAnsi="Times New Roman"/>
            <w:noProof/>
            <w:webHidden/>
            <w:sz w:val="28"/>
            <w:szCs w:val="28"/>
          </w:rPr>
          <w:tab/>
        </w:r>
        <w:r w:rsidRPr="00946D2F">
          <w:rPr>
            <w:rFonts w:ascii="Times New Roman" w:hAnsi="Times New Roman"/>
            <w:noProof/>
            <w:webHidden/>
            <w:sz w:val="28"/>
            <w:szCs w:val="28"/>
          </w:rPr>
          <w:fldChar w:fldCharType="begin"/>
        </w:r>
        <w:r w:rsidRPr="00946D2F">
          <w:rPr>
            <w:rFonts w:ascii="Times New Roman" w:hAnsi="Times New Roman"/>
            <w:noProof/>
            <w:webHidden/>
            <w:sz w:val="28"/>
            <w:szCs w:val="28"/>
          </w:rPr>
          <w:instrText xml:space="preserve"> PAGEREF _Toc365617586 \h </w:instrText>
        </w:r>
        <w:r w:rsidRPr="00380935">
          <w:rPr>
            <w:rFonts w:ascii="Times New Roman" w:hAnsi="Times New Roman"/>
            <w:noProof/>
            <w:sz w:val="28"/>
            <w:szCs w:val="28"/>
          </w:rPr>
        </w:r>
        <w:r w:rsidRPr="00946D2F">
          <w:rPr>
            <w:rFonts w:ascii="Times New Roman" w:hAnsi="Times New Roman"/>
            <w:noProof/>
            <w:webHidden/>
            <w:sz w:val="28"/>
            <w:szCs w:val="28"/>
          </w:rPr>
          <w:fldChar w:fldCharType="separate"/>
        </w:r>
        <w:r>
          <w:rPr>
            <w:rFonts w:ascii="Times New Roman" w:hAnsi="Times New Roman"/>
            <w:noProof/>
            <w:webHidden/>
            <w:sz w:val="28"/>
            <w:szCs w:val="28"/>
          </w:rPr>
          <w:t>27</w:t>
        </w:r>
        <w:r w:rsidRPr="00946D2F">
          <w:rPr>
            <w:rFonts w:ascii="Times New Roman" w:hAnsi="Times New Roman"/>
            <w:noProof/>
            <w:webHidden/>
            <w:sz w:val="28"/>
            <w:szCs w:val="28"/>
          </w:rPr>
          <w:fldChar w:fldCharType="end"/>
        </w:r>
      </w:hyperlink>
    </w:p>
    <w:p w:rsidR="00E5239E" w:rsidRPr="00946D2F" w:rsidRDefault="00E5239E">
      <w:r w:rsidRPr="00946D2F">
        <w:rPr>
          <w:rFonts w:ascii="Times New Roman" w:eastAsia="標楷體" w:hAnsi="Times New Roman"/>
          <w:sz w:val="28"/>
        </w:rPr>
        <w:fldChar w:fldCharType="end"/>
      </w:r>
    </w:p>
    <w:p w:rsidR="00E5239E" w:rsidRPr="00946D2F" w:rsidRDefault="00E5239E" w:rsidP="000D36CD">
      <w:pPr>
        <w:spacing w:line="480" w:lineRule="exact"/>
        <w:jc w:val="right"/>
        <w:rPr>
          <w:rFonts w:ascii="標楷體" w:eastAsia="標楷體" w:hAnsi="標楷體"/>
          <w:b/>
          <w:bCs/>
          <w:kern w:val="52"/>
          <w:sz w:val="28"/>
          <w:szCs w:val="28"/>
        </w:rPr>
      </w:pPr>
      <w:r w:rsidRPr="00946D2F">
        <w:rPr>
          <w:rFonts w:ascii="標楷體" w:eastAsia="標楷體" w:hAnsi="標楷體"/>
          <w:b/>
          <w:bCs/>
          <w:kern w:val="52"/>
          <w:sz w:val="28"/>
          <w:szCs w:val="28"/>
        </w:rPr>
        <w:br w:type="page"/>
      </w:r>
      <w:r w:rsidRPr="00946D2F">
        <w:rPr>
          <w:rFonts w:ascii="Times New Roman" w:eastAsia="標楷體" w:hAnsi="Times New Roman" w:hint="eastAsia"/>
          <w:szCs w:val="24"/>
        </w:rPr>
        <w:t>指引撰寫者：陳仲達</w:t>
      </w:r>
    </w:p>
    <w:p w:rsidR="00E5239E" w:rsidRPr="00946D2F" w:rsidRDefault="00E5239E" w:rsidP="0024661F">
      <w:pPr>
        <w:keepNext/>
        <w:spacing w:before="180" w:after="180" w:line="480" w:lineRule="exact"/>
        <w:jc w:val="center"/>
        <w:outlineLvl w:val="0"/>
        <w:rPr>
          <w:rFonts w:ascii="標楷體" w:eastAsia="標楷體" w:hAnsi="標楷體"/>
          <w:b/>
          <w:bCs/>
          <w:kern w:val="52"/>
          <w:sz w:val="28"/>
          <w:szCs w:val="28"/>
        </w:rPr>
      </w:pPr>
      <w:bookmarkStart w:id="4" w:name="_Toc365617575"/>
      <w:r w:rsidRPr="00946D2F">
        <w:rPr>
          <w:rFonts w:ascii="標楷體" w:eastAsia="標楷體" w:hAnsi="標楷體" w:hint="eastAsia"/>
          <w:b/>
          <w:bCs/>
          <w:kern w:val="52"/>
          <w:sz w:val="28"/>
          <w:szCs w:val="28"/>
        </w:rPr>
        <w:t>壹、</w:t>
      </w:r>
      <w:r w:rsidRPr="00946D2F">
        <w:rPr>
          <w:rFonts w:ascii="標楷體" w:eastAsia="標楷體" w:hAnsi="標楷體"/>
          <w:b/>
          <w:bCs/>
          <w:kern w:val="52"/>
          <w:sz w:val="28"/>
          <w:szCs w:val="28"/>
        </w:rPr>
        <w:t xml:space="preserve"> </w:t>
      </w:r>
      <w:r w:rsidRPr="00946D2F">
        <w:rPr>
          <w:rFonts w:ascii="標楷體" w:eastAsia="標楷體" w:hAnsi="標楷體" w:hint="eastAsia"/>
          <w:b/>
          <w:bCs/>
          <w:kern w:val="52"/>
          <w:sz w:val="28"/>
          <w:szCs w:val="28"/>
        </w:rPr>
        <w:t>導論</w:t>
      </w:r>
      <w:bookmarkEnd w:id="0"/>
      <w:bookmarkEnd w:id="1"/>
      <w:bookmarkEnd w:id="2"/>
      <w:bookmarkEnd w:id="3"/>
      <w:bookmarkEnd w:id="4"/>
    </w:p>
    <w:p w:rsidR="00E5239E" w:rsidRPr="00946D2F" w:rsidRDefault="00E5239E" w:rsidP="00B80C2A">
      <w:pPr>
        <w:snapToGrid w:val="0"/>
        <w:spacing w:line="360" w:lineRule="auto"/>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早在</w:t>
      </w:r>
      <w:r w:rsidRPr="00946D2F">
        <w:rPr>
          <w:rFonts w:ascii="Times New Roman" w:eastAsia="標楷體" w:hAnsi="Times New Roman"/>
          <w:sz w:val="28"/>
          <w:szCs w:val="28"/>
        </w:rPr>
        <w:t>18</w:t>
      </w:r>
      <w:r w:rsidRPr="00946D2F">
        <w:rPr>
          <w:rFonts w:ascii="Times New Roman" w:eastAsia="標楷體" w:hAnsi="Times New Roman" w:hint="eastAsia"/>
          <w:sz w:val="28"/>
          <w:szCs w:val="28"/>
        </w:rPr>
        <w:t>世紀初，職業醫學之父</w:t>
      </w:r>
      <w:r w:rsidRPr="00946D2F">
        <w:rPr>
          <w:rFonts w:ascii="Times New Roman" w:eastAsia="標楷體" w:hAnsi="Times New Roman"/>
          <w:sz w:val="28"/>
          <w:szCs w:val="28"/>
        </w:rPr>
        <w:t>Ramazzini</w:t>
      </w:r>
      <w:r w:rsidRPr="00946D2F">
        <w:rPr>
          <w:rFonts w:ascii="Times New Roman" w:eastAsia="標楷體" w:hAnsi="Times New Roman"/>
          <w:sz w:val="28"/>
          <w:szCs w:val="28"/>
          <w:vertAlign w:val="superscript"/>
        </w:rPr>
        <w:t>1</w:t>
      </w:r>
      <w:r w:rsidRPr="00946D2F">
        <w:rPr>
          <w:rFonts w:ascii="Times New Roman" w:eastAsia="標楷體" w:hAnsi="Times New Roman" w:hint="eastAsia"/>
          <w:sz w:val="28"/>
          <w:szCs w:val="28"/>
        </w:rPr>
        <w:t>在其著作中即提及工作中長期暴露在噪音下會造成聽力損失。時至今日，噪音工作所引起的聽力損失仍是最常見的職業病之一。</w:t>
      </w:r>
    </w:p>
    <w:p w:rsidR="00E5239E" w:rsidRPr="00946D2F" w:rsidRDefault="00E5239E" w:rsidP="00B80C2A">
      <w:pPr>
        <w:snapToGrid w:val="0"/>
        <w:spacing w:line="360" w:lineRule="auto"/>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根據勞委會所提供的資料，民國</w:t>
      </w:r>
      <w:r w:rsidRPr="00946D2F">
        <w:rPr>
          <w:rFonts w:ascii="Times New Roman" w:eastAsia="標楷體" w:hAnsi="Times New Roman"/>
          <w:sz w:val="28"/>
          <w:szCs w:val="28"/>
        </w:rPr>
        <w:t>89</w:t>
      </w:r>
      <w:r w:rsidRPr="00946D2F">
        <w:rPr>
          <w:rFonts w:ascii="Times New Roman" w:eastAsia="標楷體" w:hAnsi="Times New Roman" w:hint="eastAsia"/>
          <w:sz w:val="28"/>
          <w:szCs w:val="28"/>
        </w:rPr>
        <w:t>至</w:t>
      </w:r>
      <w:r w:rsidRPr="00946D2F">
        <w:rPr>
          <w:rFonts w:ascii="Times New Roman" w:eastAsia="標楷體" w:hAnsi="Times New Roman"/>
          <w:sz w:val="28"/>
          <w:szCs w:val="28"/>
        </w:rPr>
        <w:t>98</w:t>
      </w:r>
      <w:r w:rsidRPr="00946D2F">
        <w:rPr>
          <w:rFonts w:ascii="Times New Roman" w:eastAsia="標楷體" w:hAnsi="Times New Roman" w:hint="eastAsia"/>
          <w:sz w:val="28"/>
          <w:szCs w:val="28"/>
        </w:rPr>
        <w:t>年度</w:t>
      </w:r>
      <w:r w:rsidRPr="00946D2F">
        <w:rPr>
          <w:rFonts w:ascii="Times New Roman" w:eastAsia="標楷體" w:hAnsi="Times New Roman"/>
          <w:sz w:val="28"/>
          <w:szCs w:val="28"/>
        </w:rPr>
        <w:t>25</w:t>
      </w:r>
      <w:r w:rsidRPr="00946D2F">
        <w:rPr>
          <w:rFonts w:ascii="Times New Roman" w:eastAsia="標楷體" w:hAnsi="Times New Roman" w:hint="eastAsia"/>
          <w:sz w:val="28"/>
          <w:szCs w:val="28"/>
        </w:rPr>
        <w:t>種特別危害健康作業健康檢查平均每年約有</w:t>
      </w:r>
      <w:r w:rsidRPr="00946D2F">
        <w:rPr>
          <w:rFonts w:ascii="Times New Roman" w:eastAsia="標楷體" w:hAnsi="Times New Roman"/>
          <w:sz w:val="28"/>
          <w:szCs w:val="28"/>
        </w:rPr>
        <w:t>10</w:t>
      </w:r>
      <w:r w:rsidRPr="00946D2F">
        <w:rPr>
          <w:rFonts w:ascii="Times New Roman" w:eastAsia="標楷體" w:hAnsi="Times New Roman" w:hint="eastAsia"/>
          <w:sz w:val="28"/>
          <w:szCs w:val="28"/>
        </w:rPr>
        <w:t>萬人次申請，其中噪音作業約佔</w:t>
      </w:r>
      <w:r w:rsidRPr="00946D2F">
        <w:rPr>
          <w:rFonts w:ascii="Times New Roman" w:eastAsia="標楷體" w:hAnsi="Times New Roman"/>
          <w:sz w:val="28"/>
          <w:szCs w:val="28"/>
        </w:rPr>
        <w:t>4</w:t>
      </w:r>
      <w:r w:rsidRPr="00946D2F">
        <w:rPr>
          <w:rFonts w:ascii="Times New Roman" w:eastAsia="標楷體" w:hAnsi="Times New Roman" w:hint="eastAsia"/>
          <w:sz w:val="28"/>
          <w:szCs w:val="28"/>
        </w:rPr>
        <w:t>至</w:t>
      </w:r>
      <w:r w:rsidRPr="00946D2F">
        <w:rPr>
          <w:rFonts w:ascii="Times New Roman" w:eastAsia="標楷體" w:hAnsi="Times New Roman"/>
          <w:sz w:val="28"/>
          <w:szCs w:val="28"/>
        </w:rPr>
        <w:t>5</w:t>
      </w:r>
      <w:r w:rsidRPr="00946D2F">
        <w:rPr>
          <w:rFonts w:ascii="Times New Roman" w:eastAsia="標楷體" w:hAnsi="Times New Roman" w:hint="eastAsia"/>
          <w:sz w:val="28"/>
          <w:szCs w:val="28"/>
        </w:rPr>
        <w:t>萬人次，是所有申請作業類別中佔最多人次的作業。因此，認識噪音作業對人體的健康危害及如何正確執行噪音作業健康檢查就顯得格外重要。</w:t>
      </w:r>
    </w:p>
    <w:p w:rsidR="00E5239E" w:rsidRPr="00946D2F" w:rsidRDefault="00E5239E" w:rsidP="00B80C2A">
      <w:pPr>
        <w:widowControl/>
        <w:spacing w:line="360" w:lineRule="auto"/>
        <w:rPr>
          <w:rFonts w:ascii="Times New Roman" w:eastAsia="標楷體" w:hAnsi="Times New Roman"/>
          <w:sz w:val="28"/>
          <w:szCs w:val="28"/>
        </w:rPr>
      </w:pPr>
      <w:r w:rsidRPr="00946D2F">
        <w:rPr>
          <w:rFonts w:ascii="Times New Roman" w:eastAsia="標楷體" w:hAnsi="Times New Roman" w:hint="eastAsia"/>
          <w:sz w:val="28"/>
          <w:szCs w:val="28"/>
        </w:rPr>
        <w:t>噪音造成之聽力損失並無藥物或手術可以治療，早期發現早期預防及改善噪音作業環境才是最好的防治之道，因此落實職場聽力防護計畫在降低職場噪音性聽力損失上佔有重要的地位。</w:t>
      </w:r>
    </w:p>
    <w:p w:rsidR="00E5239E" w:rsidRPr="00946D2F" w:rsidRDefault="00E5239E" w:rsidP="00B80C2A">
      <w:pPr>
        <w:widowControl/>
        <w:spacing w:line="360" w:lineRule="auto"/>
        <w:rPr>
          <w:rFonts w:ascii="標楷體" w:eastAsia="標楷體" w:hAnsi="標楷體" w:cs="Calibri"/>
          <w:b/>
          <w:sz w:val="28"/>
          <w:szCs w:val="28"/>
        </w:rPr>
      </w:pPr>
      <w:r w:rsidRPr="00946D2F">
        <w:rPr>
          <w:rFonts w:ascii="標楷體" w:eastAsia="標楷體" w:hAnsi="標楷體" w:cs="Calibri"/>
          <w:b/>
          <w:sz w:val="28"/>
          <w:szCs w:val="28"/>
        </w:rPr>
        <w:br w:type="page"/>
      </w:r>
    </w:p>
    <w:p w:rsidR="00E5239E" w:rsidRPr="00946D2F" w:rsidRDefault="00E5239E" w:rsidP="0024661F">
      <w:pPr>
        <w:pStyle w:val="Heading1"/>
        <w:jc w:val="center"/>
        <w:rPr>
          <w:rFonts w:ascii="標楷體" w:eastAsia="標楷體" w:hAnsi="標楷體" w:cs="Calibri"/>
          <w:bCs w:val="0"/>
          <w:sz w:val="28"/>
          <w:szCs w:val="28"/>
        </w:rPr>
      </w:pPr>
      <w:bookmarkStart w:id="5" w:name="_Toc291512563"/>
      <w:bookmarkStart w:id="6" w:name="_Toc295468556"/>
      <w:bookmarkStart w:id="7" w:name="_Toc310526663"/>
      <w:bookmarkStart w:id="8" w:name="_Toc312175916"/>
      <w:bookmarkStart w:id="9" w:name="_Toc365617576"/>
      <w:r w:rsidRPr="00946D2F">
        <w:rPr>
          <w:rFonts w:ascii="標楷體" w:eastAsia="標楷體" w:hAnsi="標楷體" w:cs="Calibri" w:hint="eastAsia"/>
          <w:bCs w:val="0"/>
          <w:sz w:val="28"/>
          <w:szCs w:val="28"/>
        </w:rPr>
        <w:t>貳、噪音之危害說明</w:t>
      </w:r>
      <w:bookmarkEnd w:id="5"/>
      <w:bookmarkEnd w:id="6"/>
      <w:bookmarkEnd w:id="7"/>
      <w:bookmarkEnd w:id="8"/>
      <w:bookmarkEnd w:id="9"/>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一、噪音作業引起聽力損失之機轉</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噪音是利用振動空氣的壓力傳到內耳，對耳蝸的毛細胞</w:t>
      </w:r>
      <w:r w:rsidRPr="00946D2F">
        <w:rPr>
          <w:rFonts w:ascii="Times New Roman" w:eastAsia="標楷體" w:hAnsi="Times New Roman"/>
          <w:sz w:val="28"/>
          <w:szCs w:val="28"/>
        </w:rPr>
        <w:t xml:space="preserve"> (hair cell)</w:t>
      </w:r>
      <w:r w:rsidRPr="00946D2F">
        <w:rPr>
          <w:rFonts w:ascii="Times New Roman" w:eastAsia="標楷體" w:hAnsi="Times New Roman" w:hint="eastAsia"/>
          <w:sz w:val="28"/>
          <w:szCs w:val="28"/>
        </w:rPr>
        <w:t>造成傷害而產生感覺神經性的聽力損失</w:t>
      </w:r>
      <w:r w:rsidRPr="00946D2F">
        <w:rPr>
          <w:rFonts w:ascii="Times New Roman" w:eastAsia="標楷體" w:hAnsi="Times New Roman"/>
          <w:sz w:val="28"/>
          <w:szCs w:val="28"/>
        </w:rPr>
        <w:t xml:space="preserve"> (sensorineural hearing loss)</w:t>
      </w:r>
      <w:r w:rsidRPr="00946D2F">
        <w:rPr>
          <w:rFonts w:ascii="Times New Roman" w:eastAsia="標楷體" w:hAnsi="Times New Roman" w:hint="eastAsia"/>
          <w:sz w:val="28"/>
          <w:szCs w:val="28"/>
        </w:rPr>
        <w:t>。噪音的強度以分貝</w:t>
      </w:r>
      <w:r w:rsidRPr="00946D2F">
        <w:rPr>
          <w:rFonts w:ascii="Times New Roman" w:eastAsia="標楷體" w:hAnsi="Times New Roman"/>
          <w:sz w:val="28"/>
          <w:szCs w:val="28"/>
        </w:rPr>
        <w:t xml:space="preserve"> (dB)</w:t>
      </w:r>
      <w:r w:rsidRPr="00946D2F">
        <w:rPr>
          <w:rFonts w:ascii="Times New Roman" w:eastAsia="標楷體" w:hAnsi="Times New Roman" w:hint="eastAsia"/>
          <w:sz w:val="28"/>
          <w:szCs w:val="28"/>
        </w:rPr>
        <w:t>來表示，分貝是以對數為計算基礎</w:t>
      </w:r>
      <w:r w:rsidRPr="00946D2F">
        <w:rPr>
          <w:rFonts w:ascii="Times New Roman" w:eastAsia="標楷體" w:hAnsi="Times New Roman"/>
          <w:sz w:val="28"/>
          <w:szCs w:val="28"/>
        </w:rPr>
        <w:t xml:space="preserve"> (dB=</w:t>
      </w:r>
      <w:smartTag w:uri="urn:schemas-microsoft-com:office:smarttags" w:element="chmetcnv">
        <w:smartTagPr>
          <w:attr w:name="TCSC" w:val="0"/>
          <w:attr w:name="NumberType" w:val="1"/>
          <w:attr w:name="Negative" w:val="False"/>
          <w:attr w:name="HasSpace" w:val="True"/>
          <w:attr w:name="SourceValue" w:val="20"/>
          <w:attr w:name="UnitName" w:val="l"/>
        </w:smartTagPr>
        <w:r w:rsidRPr="00946D2F">
          <w:rPr>
            <w:rFonts w:ascii="Times New Roman" w:eastAsia="標楷體" w:hAnsi="Times New Roman"/>
            <w:sz w:val="28"/>
            <w:szCs w:val="28"/>
          </w:rPr>
          <w:t>20 l</w:t>
        </w:r>
      </w:smartTag>
      <w:r w:rsidRPr="00946D2F">
        <w:rPr>
          <w:rFonts w:ascii="Times New Roman" w:eastAsia="標楷體" w:hAnsi="Times New Roman"/>
          <w:sz w:val="28"/>
          <w:szCs w:val="28"/>
        </w:rPr>
        <w:t>ogP</w:t>
      </w:r>
      <w:r w:rsidRPr="00946D2F">
        <w:rPr>
          <w:rFonts w:ascii="Times New Roman" w:eastAsia="標楷體" w:hAnsi="Times New Roman"/>
          <w:sz w:val="28"/>
          <w:szCs w:val="28"/>
          <w:vertAlign w:val="subscript"/>
        </w:rPr>
        <w:t>1</w:t>
      </w:r>
      <w:r w:rsidRPr="00946D2F">
        <w:rPr>
          <w:rFonts w:ascii="Times New Roman" w:eastAsia="標楷體" w:hAnsi="Times New Roman"/>
          <w:sz w:val="28"/>
          <w:szCs w:val="28"/>
        </w:rPr>
        <w:t>/P</w:t>
      </w:r>
      <w:r w:rsidRPr="00946D2F">
        <w:rPr>
          <w:rFonts w:ascii="Times New Roman" w:eastAsia="標楷體" w:hAnsi="Times New Roman"/>
          <w:sz w:val="28"/>
          <w:szCs w:val="28"/>
          <w:vertAlign w:val="subscript"/>
        </w:rPr>
        <w:t>0</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，因此不能直接相加。例如</w:t>
      </w:r>
      <w:r w:rsidRPr="00946D2F">
        <w:rPr>
          <w:rFonts w:ascii="Times New Roman" w:eastAsia="標楷體" w:hAnsi="Times New Roman"/>
          <w:sz w:val="28"/>
          <w:szCs w:val="28"/>
        </w:rPr>
        <w:t>20</w:t>
      </w:r>
      <w:r w:rsidRPr="00946D2F">
        <w:rPr>
          <w:rFonts w:ascii="Times New Roman" w:eastAsia="標楷體" w:hAnsi="Times New Roman" w:hint="eastAsia"/>
          <w:sz w:val="28"/>
          <w:szCs w:val="28"/>
        </w:rPr>
        <w:t>分貝的聲音強度是</w:t>
      </w:r>
      <w:r w:rsidRPr="00946D2F">
        <w:rPr>
          <w:rFonts w:ascii="Times New Roman" w:eastAsia="標楷體" w:hAnsi="Times New Roman"/>
          <w:sz w:val="28"/>
          <w:szCs w:val="28"/>
        </w:rPr>
        <w:t>10</w:t>
      </w:r>
      <w:r w:rsidRPr="00946D2F">
        <w:rPr>
          <w:rFonts w:ascii="Times New Roman" w:eastAsia="標楷體" w:hAnsi="Times New Roman" w:hint="eastAsia"/>
          <w:sz w:val="28"/>
          <w:szCs w:val="28"/>
        </w:rPr>
        <w:t>分貝聲音強度的</w:t>
      </w:r>
      <w:r w:rsidRPr="00946D2F">
        <w:rPr>
          <w:rFonts w:ascii="Times New Roman" w:eastAsia="標楷體" w:hAnsi="Times New Roman"/>
          <w:sz w:val="28"/>
          <w:szCs w:val="28"/>
        </w:rPr>
        <w:t>10</w:t>
      </w:r>
      <w:r w:rsidRPr="00946D2F">
        <w:rPr>
          <w:rFonts w:ascii="Times New Roman" w:eastAsia="標楷體" w:hAnsi="Times New Roman" w:hint="eastAsia"/>
          <w:sz w:val="28"/>
          <w:szCs w:val="28"/>
        </w:rPr>
        <w:t>倍，</w:t>
      </w:r>
      <w:r w:rsidRPr="00946D2F">
        <w:rPr>
          <w:rFonts w:ascii="Times New Roman" w:eastAsia="標楷體" w:hAnsi="Times New Roman"/>
          <w:sz w:val="28"/>
          <w:szCs w:val="28"/>
        </w:rPr>
        <w:t>30</w:t>
      </w:r>
      <w:r w:rsidRPr="00946D2F">
        <w:rPr>
          <w:rFonts w:ascii="Times New Roman" w:eastAsia="標楷體" w:hAnsi="Times New Roman" w:hint="eastAsia"/>
          <w:sz w:val="28"/>
          <w:szCs w:val="28"/>
        </w:rPr>
        <w:t>分貝的聲音強度是</w:t>
      </w:r>
      <w:r w:rsidRPr="00946D2F">
        <w:rPr>
          <w:rFonts w:ascii="Times New Roman" w:eastAsia="標楷體" w:hAnsi="Times New Roman"/>
          <w:sz w:val="28"/>
          <w:szCs w:val="28"/>
        </w:rPr>
        <w:t>10</w:t>
      </w:r>
      <w:r w:rsidRPr="00946D2F">
        <w:rPr>
          <w:rFonts w:ascii="Times New Roman" w:eastAsia="標楷體" w:hAnsi="Times New Roman" w:hint="eastAsia"/>
          <w:sz w:val="28"/>
          <w:szCs w:val="28"/>
        </w:rPr>
        <w:t>分貝聲音強度的</w:t>
      </w:r>
      <w:r w:rsidRPr="00946D2F">
        <w:rPr>
          <w:rFonts w:ascii="Times New Roman" w:eastAsia="標楷體" w:hAnsi="Times New Roman"/>
          <w:sz w:val="28"/>
          <w:szCs w:val="28"/>
        </w:rPr>
        <w:t>100</w:t>
      </w:r>
      <w:r w:rsidRPr="00946D2F">
        <w:rPr>
          <w:rFonts w:ascii="Times New Roman" w:eastAsia="標楷體" w:hAnsi="Times New Roman" w:hint="eastAsia"/>
          <w:sz w:val="28"/>
          <w:szCs w:val="28"/>
        </w:rPr>
        <w:t>倍，而</w:t>
      </w:r>
      <w:r w:rsidRPr="00946D2F">
        <w:rPr>
          <w:rFonts w:ascii="Times New Roman" w:eastAsia="標楷體" w:hAnsi="Times New Roman"/>
          <w:sz w:val="28"/>
          <w:szCs w:val="28"/>
        </w:rPr>
        <w:t>80</w:t>
      </w:r>
      <w:r w:rsidRPr="00946D2F">
        <w:rPr>
          <w:rFonts w:ascii="Times New Roman" w:eastAsia="標楷體" w:hAnsi="Times New Roman" w:hint="eastAsia"/>
          <w:sz w:val="28"/>
          <w:szCs w:val="28"/>
        </w:rPr>
        <w:t>分貝加</w:t>
      </w:r>
      <w:r w:rsidRPr="00946D2F">
        <w:rPr>
          <w:rFonts w:ascii="Times New Roman" w:eastAsia="標楷體" w:hAnsi="Times New Roman"/>
          <w:sz w:val="28"/>
          <w:szCs w:val="28"/>
        </w:rPr>
        <w:t>80</w:t>
      </w:r>
      <w:r w:rsidRPr="00946D2F">
        <w:rPr>
          <w:rFonts w:ascii="Times New Roman" w:eastAsia="標楷體" w:hAnsi="Times New Roman" w:hint="eastAsia"/>
          <w:sz w:val="28"/>
          <w:szCs w:val="28"/>
        </w:rPr>
        <w:t>分貝等於</w:t>
      </w:r>
      <w:r w:rsidRPr="00946D2F">
        <w:rPr>
          <w:rFonts w:ascii="Times New Roman" w:eastAsia="標楷體" w:hAnsi="Times New Roman"/>
          <w:sz w:val="28"/>
          <w:szCs w:val="28"/>
        </w:rPr>
        <w:t>83</w:t>
      </w:r>
      <w:r w:rsidRPr="00946D2F">
        <w:rPr>
          <w:rFonts w:ascii="Times New Roman" w:eastAsia="標楷體" w:hAnsi="Times New Roman" w:hint="eastAsia"/>
          <w:sz w:val="28"/>
          <w:szCs w:val="28"/>
        </w:rPr>
        <w:t>分貝。噪音的頻率是以赫茲來表示</w:t>
      </w:r>
      <w:r w:rsidRPr="00946D2F">
        <w:rPr>
          <w:rFonts w:ascii="Times New Roman" w:eastAsia="標楷體" w:hAnsi="Times New Roman"/>
          <w:sz w:val="28"/>
          <w:szCs w:val="28"/>
        </w:rPr>
        <w:t xml:space="preserve"> (Hertz, Hz)</w:t>
      </w:r>
      <w:r w:rsidRPr="00946D2F">
        <w:rPr>
          <w:rFonts w:ascii="Times New Roman" w:eastAsia="標楷體" w:hAnsi="Times New Roman" w:hint="eastAsia"/>
          <w:sz w:val="28"/>
          <w:szCs w:val="28"/>
        </w:rPr>
        <w:t>，目前噪音作業聽力檢查是以</w:t>
      </w:r>
      <w:r w:rsidRPr="00946D2F">
        <w:rPr>
          <w:rFonts w:ascii="Times New Roman" w:eastAsia="標楷體" w:hAnsi="Times New Roman"/>
          <w:sz w:val="28"/>
          <w:szCs w:val="28"/>
        </w:rPr>
        <w:t>500 Hz</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1000 Hz</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2000 Hz</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3000 Hz</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4000 Hz</w:t>
      </w:r>
      <w:r w:rsidRPr="00946D2F">
        <w:rPr>
          <w:rFonts w:ascii="Times New Roman" w:eastAsia="標楷體" w:hAnsi="Times New Roman" w:hint="eastAsia"/>
          <w:sz w:val="28"/>
          <w:szCs w:val="28"/>
        </w:rPr>
        <w:t>及</w:t>
      </w:r>
      <w:r w:rsidRPr="00946D2F">
        <w:rPr>
          <w:rFonts w:ascii="Times New Roman" w:eastAsia="標楷體" w:hAnsi="Times New Roman"/>
          <w:sz w:val="28"/>
          <w:szCs w:val="28"/>
        </w:rPr>
        <w:t>6000 Hz</w:t>
      </w:r>
      <w:r w:rsidRPr="00946D2F">
        <w:rPr>
          <w:rFonts w:ascii="Times New Roman" w:eastAsia="標楷體" w:hAnsi="Times New Roman" w:hint="eastAsia"/>
          <w:sz w:val="28"/>
          <w:szCs w:val="28"/>
        </w:rPr>
        <w:t>等音頻為檢查項目</w:t>
      </w:r>
      <w:r w:rsidRPr="00946D2F">
        <w:rPr>
          <w:rFonts w:ascii="Times New Roman" w:eastAsia="標楷體" w:hAnsi="Times New Roman"/>
          <w:sz w:val="28"/>
          <w:szCs w:val="28"/>
          <w:vertAlign w:val="superscript"/>
        </w:rPr>
        <w:t>2</w:t>
      </w:r>
      <w:r w:rsidRPr="00946D2F">
        <w:rPr>
          <w:rFonts w:ascii="Times New Roman" w:eastAsia="標楷體" w:hAnsi="Times New Roman" w:hint="eastAsia"/>
          <w:sz w:val="28"/>
          <w:szCs w:val="28"/>
        </w:rPr>
        <w:t>，一般交談最常用的音頻介於</w:t>
      </w:r>
      <w:r w:rsidRPr="00946D2F">
        <w:rPr>
          <w:rFonts w:ascii="Times New Roman" w:eastAsia="標楷體" w:hAnsi="Times New Roman"/>
          <w:sz w:val="28"/>
          <w:szCs w:val="28"/>
        </w:rPr>
        <w:t>250 Hz</w:t>
      </w:r>
      <w:r w:rsidRPr="00946D2F">
        <w:rPr>
          <w:rFonts w:ascii="Times New Roman" w:eastAsia="標楷體" w:hAnsi="Times New Roman" w:hint="eastAsia"/>
          <w:sz w:val="28"/>
          <w:szCs w:val="28"/>
        </w:rPr>
        <w:t>至</w:t>
      </w:r>
      <w:r w:rsidRPr="00946D2F">
        <w:rPr>
          <w:rFonts w:ascii="Times New Roman" w:eastAsia="標楷體" w:hAnsi="Times New Roman"/>
          <w:sz w:val="28"/>
          <w:szCs w:val="28"/>
        </w:rPr>
        <w:t>2000 Hz</w:t>
      </w:r>
      <w:r w:rsidRPr="00946D2F">
        <w:rPr>
          <w:rFonts w:ascii="Times New Roman" w:eastAsia="標楷體" w:hAnsi="Times New Roman" w:hint="eastAsia"/>
          <w:sz w:val="28"/>
          <w:szCs w:val="28"/>
        </w:rPr>
        <w:t>之間。</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噪音暴露對聽力損失造成的影響主要取決於下列三項因素</w:t>
      </w:r>
      <w:r w:rsidRPr="00946D2F">
        <w:rPr>
          <w:rFonts w:ascii="Times New Roman" w:eastAsia="標楷體" w:hAnsi="Times New Roman"/>
          <w:sz w:val="28"/>
          <w:szCs w:val="28"/>
        </w:rPr>
        <w:t xml:space="preserve"> 1.</w:t>
      </w:r>
      <w:r w:rsidRPr="00946D2F">
        <w:rPr>
          <w:rFonts w:ascii="Times New Roman" w:eastAsia="標楷體" w:hAnsi="Times New Roman" w:hint="eastAsia"/>
          <w:sz w:val="28"/>
          <w:szCs w:val="28"/>
        </w:rPr>
        <w:t>噪音暴露的強度。</w:t>
      </w:r>
      <w:r w:rsidRPr="00946D2F">
        <w:rPr>
          <w:rFonts w:ascii="Times New Roman" w:eastAsia="標楷體" w:hAnsi="Times New Roman"/>
          <w:sz w:val="28"/>
          <w:szCs w:val="28"/>
        </w:rPr>
        <w:t xml:space="preserve"> 2.</w:t>
      </w:r>
      <w:r w:rsidRPr="00946D2F">
        <w:rPr>
          <w:rFonts w:ascii="Times New Roman" w:eastAsia="標楷體" w:hAnsi="Times New Roman" w:hint="eastAsia"/>
          <w:sz w:val="28"/>
          <w:szCs w:val="28"/>
        </w:rPr>
        <w:t>噪音暴露時間之長短。</w:t>
      </w:r>
      <w:r w:rsidRPr="00946D2F">
        <w:rPr>
          <w:rFonts w:ascii="Times New Roman" w:eastAsia="標楷體" w:hAnsi="Times New Roman"/>
          <w:sz w:val="28"/>
          <w:szCs w:val="28"/>
        </w:rPr>
        <w:t xml:space="preserve"> 3.</w:t>
      </w:r>
      <w:r w:rsidRPr="00946D2F">
        <w:rPr>
          <w:rFonts w:ascii="Times New Roman" w:eastAsia="標楷體" w:hAnsi="Times New Roman" w:hint="eastAsia"/>
          <w:sz w:val="28"/>
          <w:szCs w:val="28"/>
        </w:rPr>
        <w:t>個人對噪音的感受性</w:t>
      </w:r>
      <w:r w:rsidRPr="00946D2F">
        <w:rPr>
          <w:rFonts w:ascii="Times New Roman" w:eastAsia="標楷體" w:hAnsi="Times New Roman"/>
          <w:sz w:val="28"/>
          <w:szCs w:val="28"/>
        </w:rPr>
        <w:t xml:space="preserve"> (susceptibility)</w:t>
      </w:r>
      <w:r w:rsidRPr="00946D2F">
        <w:rPr>
          <w:rFonts w:ascii="Times New Roman" w:eastAsia="標楷體" w:hAnsi="Times New Roman"/>
          <w:sz w:val="28"/>
          <w:szCs w:val="28"/>
          <w:vertAlign w:val="superscript"/>
        </w:rPr>
        <w:t>3</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 xml:space="preserve"> </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噪音造成的聽力損失依噪音強度及內耳毛細胞的傷害可區分為下列兩種</w:t>
      </w:r>
      <w:r w:rsidRPr="00946D2F">
        <w:rPr>
          <w:rFonts w:ascii="Times New Roman" w:eastAsia="標楷體" w:hAnsi="Times New Roman"/>
          <w:sz w:val="28"/>
          <w:szCs w:val="28"/>
          <w:vertAlign w:val="superscript"/>
        </w:rPr>
        <w:t>4</w:t>
      </w:r>
      <w:r w:rsidRPr="00946D2F">
        <w:rPr>
          <w:rFonts w:ascii="Times New Roman" w:eastAsia="標楷體" w:hAnsi="Times New Roman" w:hint="eastAsia"/>
          <w:sz w:val="28"/>
          <w:szCs w:val="28"/>
        </w:rPr>
        <w:t>：</w:t>
      </w:r>
    </w:p>
    <w:p w:rsidR="00E5239E" w:rsidRPr="00946D2F" w:rsidRDefault="00E5239E" w:rsidP="00D7652A">
      <w:pPr>
        <w:snapToGrid w:val="0"/>
        <w:spacing w:line="480" w:lineRule="exact"/>
        <w:ind w:left="560" w:hangingChars="200" w:hanging="560"/>
        <w:jc w:val="both"/>
        <w:rPr>
          <w:rFonts w:ascii="Times New Roman" w:eastAsia="標楷體" w:hAnsi="Times New Roman"/>
          <w:sz w:val="28"/>
          <w:szCs w:val="28"/>
        </w:rPr>
      </w:pPr>
      <w:r w:rsidRPr="00946D2F">
        <w:rPr>
          <w:rFonts w:ascii="Times New Roman" w:eastAsia="標楷體" w:hAnsi="Times New Roman"/>
          <w:sz w:val="28"/>
          <w:szCs w:val="28"/>
        </w:rPr>
        <w:t>(</w:t>
      </w:r>
      <w:r w:rsidRPr="00946D2F">
        <w:rPr>
          <w:rFonts w:ascii="Times New Roman" w:eastAsia="標楷體" w:hAnsi="Times New Roman" w:hint="eastAsia"/>
          <w:sz w:val="28"/>
          <w:szCs w:val="28"/>
        </w:rPr>
        <w:t>一</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創傷性聽力損失</w:t>
      </w:r>
      <w:r w:rsidRPr="00946D2F">
        <w:rPr>
          <w:rFonts w:ascii="Times New Roman" w:eastAsia="標楷體" w:hAnsi="Times New Roman"/>
          <w:sz w:val="28"/>
          <w:szCs w:val="28"/>
        </w:rPr>
        <w:t xml:space="preserve"> (acoustic trauma)</w:t>
      </w:r>
      <w:r w:rsidRPr="00946D2F">
        <w:rPr>
          <w:rFonts w:ascii="Times New Roman" w:eastAsia="標楷體" w:hAnsi="Times New Roman" w:hint="eastAsia"/>
          <w:sz w:val="28"/>
          <w:szCs w:val="28"/>
        </w:rPr>
        <w:t>：噪音的強度超過</w:t>
      </w:r>
      <w:r w:rsidRPr="00946D2F">
        <w:rPr>
          <w:rFonts w:ascii="Times New Roman" w:eastAsia="標楷體" w:hAnsi="Times New Roman"/>
          <w:sz w:val="28"/>
          <w:szCs w:val="28"/>
        </w:rPr>
        <w:t>140</w:t>
      </w:r>
      <w:r w:rsidRPr="00946D2F">
        <w:rPr>
          <w:rFonts w:ascii="Times New Roman" w:eastAsia="標楷體" w:hAnsi="Times New Roman" w:hint="eastAsia"/>
          <w:sz w:val="28"/>
          <w:szCs w:val="28"/>
        </w:rPr>
        <w:t>分貝以上時，音壓所產生的能量能在瞬間使耳蝸的高氏器官</w:t>
      </w:r>
      <w:r w:rsidRPr="00946D2F">
        <w:rPr>
          <w:rFonts w:ascii="Times New Roman" w:eastAsia="標楷體" w:hAnsi="Times New Roman"/>
          <w:sz w:val="28"/>
          <w:szCs w:val="28"/>
        </w:rPr>
        <w:t xml:space="preserve"> (organ of Corti)</w:t>
      </w:r>
      <w:r w:rsidRPr="00946D2F">
        <w:rPr>
          <w:rFonts w:ascii="Times New Roman" w:eastAsia="標楷體" w:hAnsi="Times New Roman" w:hint="eastAsia"/>
          <w:sz w:val="28"/>
          <w:szCs w:val="28"/>
        </w:rPr>
        <w:t>與基底膜</w:t>
      </w:r>
      <w:r w:rsidRPr="00946D2F">
        <w:rPr>
          <w:rFonts w:ascii="Times New Roman" w:eastAsia="標楷體" w:hAnsi="Times New Roman"/>
          <w:sz w:val="28"/>
          <w:szCs w:val="28"/>
        </w:rPr>
        <w:t xml:space="preserve"> (basilar membrane)</w:t>
      </w:r>
      <w:r w:rsidRPr="00946D2F">
        <w:rPr>
          <w:rFonts w:ascii="Times New Roman" w:eastAsia="標楷體" w:hAnsi="Times New Roman" w:hint="eastAsia"/>
          <w:sz w:val="28"/>
          <w:szCs w:val="28"/>
        </w:rPr>
        <w:t>產生撕裂性傷害而造成永久性的聽力損失，此種聽力損失常伴隨有耳鳴，通常發生在與爆破有關之作業。</w:t>
      </w:r>
    </w:p>
    <w:p w:rsidR="00E5239E" w:rsidRPr="00946D2F" w:rsidRDefault="00E5239E" w:rsidP="00D7652A">
      <w:pPr>
        <w:numPr>
          <w:ilvl w:val="0"/>
          <w:numId w:val="5"/>
        </w:num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噪音引起的聽力損失</w:t>
      </w:r>
      <w:r w:rsidRPr="00946D2F">
        <w:rPr>
          <w:rFonts w:ascii="Times New Roman" w:eastAsia="標楷體" w:hAnsi="Times New Roman"/>
          <w:sz w:val="28"/>
          <w:szCs w:val="28"/>
        </w:rPr>
        <w:t xml:space="preserve"> (noise induced hearing loss, NIHL)</w:t>
      </w:r>
      <w:r w:rsidRPr="00946D2F">
        <w:rPr>
          <w:rFonts w:ascii="Times New Roman" w:eastAsia="標楷體" w:hAnsi="Times New Roman" w:hint="eastAsia"/>
          <w:sz w:val="28"/>
          <w:szCs w:val="28"/>
        </w:rPr>
        <w:t>：長久暴露在</w:t>
      </w:r>
      <w:r w:rsidRPr="00946D2F">
        <w:rPr>
          <w:rFonts w:ascii="Times New Roman" w:eastAsia="標楷體" w:hAnsi="Times New Roman"/>
          <w:sz w:val="28"/>
          <w:szCs w:val="28"/>
        </w:rPr>
        <w:t>85</w:t>
      </w:r>
      <w:r w:rsidRPr="00946D2F">
        <w:rPr>
          <w:rFonts w:ascii="Times New Roman" w:eastAsia="標楷體" w:hAnsi="Times New Roman" w:hint="eastAsia"/>
          <w:sz w:val="28"/>
          <w:szCs w:val="28"/>
        </w:rPr>
        <w:t>分貝至</w:t>
      </w:r>
      <w:r w:rsidRPr="00946D2F">
        <w:rPr>
          <w:rFonts w:ascii="Times New Roman" w:eastAsia="標楷體" w:hAnsi="Times New Roman"/>
          <w:sz w:val="28"/>
          <w:szCs w:val="28"/>
        </w:rPr>
        <w:t>140</w:t>
      </w:r>
      <w:r w:rsidRPr="00946D2F">
        <w:rPr>
          <w:rFonts w:ascii="Times New Roman" w:eastAsia="標楷體" w:hAnsi="Times New Roman" w:hint="eastAsia"/>
          <w:sz w:val="28"/>
          <w:szCs w:val="28"/>
        </w:rPr>
        <w:t>分貝之間的噪音所造成的聽力損失即是一般所稱的噪音引起的聽力損失</w:t>
      </w:r>
      <w:r w:rsidRPr="00946D2F">
        <w:rPr>
          <w:rFonts w:ascii="Times New Roman" w:eastAsia="標楷體" w:hAnsi="Times New Roman"/>
          <w:sz w:val="28"/>
          <w:szCs w:val="28"/>
        </w:rPr>
        <w:t xml:space="preserve"> (NIHL)</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 xml:space="preserve"> </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在噪音暴露後會造成短暫性的聽力闕值變化</w:t>
      </w:r>
      <w:r w:rsidRPr="00946D2F">
        <w:rPr>
          <w:rFonts w:ascii="Times New Roman" w:eastAsia="標楷體" w:hAnsi="Times New Roman"/>
          <w:sz w:val="28"/>
          <w:szCs w:val="28"/>
        </w:rPr>
        <w:t xml:space="preserve"> (temporary threshold shift, TTS)</w:t>
      </w:r>
      <w:r w:rsidRPr="00946D2F">
        <w:rPr>
          <w:rFonts w:ascii="Times New Roman" w:eastAsia="標楷體" w:hAnsi="Times New Roman" w:hint="eastAsia"/>
          <w:sz w:val="28"/>
          <w:szCs w:val="28"/>
        </w:rPr>
        <w:t>，長期暴露則會造成永久性的聽力闕值變化</w:t>
      </w:r>
      <w:r w:rsidRPr="00946D2F">
        <w:rPr>
          <w:rFonts w:ascii="Times New Roman" w:eastAsia="標楷體" w:hAnsi="Times New Roman"/>
          <w:sz w:val="28"/>
          <w:szCs w:val="28"/>
        </w:rPr>
        <w:t xml:space="preserve"> (permanent threshold shift, PTS)</w:t>
      </w:r>
      <w:r w:rsidRPr="00946D2F">
        <w:rPr>
          <w:rFonts w:ascii="Times New Roman" w:eastAsia="標楷體" w:hAnsi="Times New Roman" w:hint="eastAsia"/>
          <w:sz w:val="28"/>
          <w:szCs w:val="28"/>
        </w:rPr>
        <w:t>而導致噪音引起的永久性聽力損失。</w:t>
      </w:r>
      <w:r w:rsidRPr="00946D2F">
        <w:rPr>
          <w:rFonts w:ascii="Times New Roman" w:eastAsia="標楷體" w:hAnsi="Times New Roman"/>
          <w:sz w:val="28"/>
          <w:szCs w:val="28"/>
        </w:rPr>
        <w:t xml:space="preserve"> </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噪音暴露造成之永久性的聽力損失機轉可分為下列三個階段</w:t>
      </w:r>
      <w:r w:rsidRPr="00946D2F">
        <w:rPr>
          <w:rFonts w:ascii="Times New Roman" w:eastAsia="標楷體" w:hAnsi="Times New Roman"/>
          <w:sz w:val="28"/>
          <w:szCs w:val="28"/>
          <w:vertAlign w:val="superscript"/>
        </w:rPr>
        <w:t>4</w:t>
      </w:r>
      <w:r w:rsidRPr="00946D2F">
        <w:rPr>
          <w:rFonts w:ascii="Times New Roman" w:eastAsia="標楷體" w:hAnsi="Times New Roman" w:hint="eastAsia"/>
          <w:sz w:val="28"/>
          <w:szCs w:val="28"/>
        </w:rPr>
        <w:t>：</w:t>
      </w:r>
    </w:p>
    <w:p w:rsidR="00E5239E" w:rsidRPr="00946D2F" w:rsidRDefault="00E5239E" w:rsidP="00D7652A">
      <w:pPr>
        <w:snapToGrid w:val="0"/>
        <w:spacing w:line="480" w:lineRule="exact"/>
        <w:ind w:left="1400" w:hangingChars="500" w:hanging="1400"/>
        <w:jc w:val="both"/>
        <w:rPr>
          <w:rFonts w:ascii="Times New Roman" w:eastAsia="標楷體" w:hAnsi="Times New Roman"/>
          <w:sz w:val="28"/>
          <w:szCs w:val="28"/>
        </w:rPr>
      </w:pPr>
      <w:r w:rsidRPr="00946D2F">
        <w:rPr>
          <w:rFonts w:ascii="Times New Roman" w:eastAsia="標楷體" w:hAnsi="Times New Roman" w:hint="eastAsia"/>
          <w:sz w:val="28"/>
          <w:szCs w:val="28"/>
        </w:rPr>
        <w:t>第一階段：噪音暴露造成毛細胞受損，毛細胞無法再生而被瘢痕組織</w:t>
      </w:r>
      <w:r w:rsidRPr="00946D2F">
        <w:rPr>
          <w:rFonts w:ascii="Times New Roman" w:eastAsia="標楷體" w:hAnsi="Times New Roman"/>
          <w:sz w:val="28"/>
          <w:szCs w:val="28"/>
        </w:rPr>
        <w:t xml:space="preserve"> (scar tissure)</w:t>
      </w:r>
      <w:r w:rsidRPr="00946D2F">
        <w:rPr>
          <w:rFonts w:ascii="Times New Roman" w:eastAsia="標楷體" w:hAnsi="Times New Roman" w:hint="eastAsia"/>
          <w:sz w:val="28"/>
          <w:szCs w:val="28"/>
        </w:rPr>
        <w:t>取代。根據文獻，在毛細胞被破壞少於</w:t>
      </w:r>
      <w:r w:rsidRPr="00946D2F">
        <w:rPr>
          <w:rFonts w:ascii="Times New Roman" w:eastAsia="標楷體" w:hAnsi="Times New Roman"/>
          <w:sz w:val="28"/>
          <w:szCs w:val="28"/>
        </w:rPr>
        <w:t>50%</w:t>
      </w:r>
      <w:r w:rsidRPr="00946D2F">
        <w:rPr>
          <w:rFonts w:ascii="Times New Roman" w:eastAsia="標楷體" w:hAnsi="Times New Roman" w:hint="eastAsia"/>
          <w:sz w:val="28"/>
          <w:szCs w:val="28"/>
        </w:rPr>
        <w:t>時，低音頻的聽力闕值尚不致變化。</w:t>
      </w:r>
      <w:r w:rsidRPr="00946D2F">
        <w:rPr>
          <w:rFonts w:ascii="Times New Roman" w:eastAsia="標楷體" w:hAnsi="Times New Roman"/>
          <w:sz w:val="28"/>
          <w:szCs w:val="28"/>
        </w:rPr>
        <w:t xml:space="preserve"> </w:t>
      </w:r>
    </w:p>
    <w:p w:rsidR="00E5239E" w:rsidRPr="00946D2F" w:rsidRDefault="00E5239E" w:rsidP="00D7652A">
      <w:pPr>
        <w:snapToGrid w:val="0"/>
        <w:spacing w:line="480" w:lineRule="exact"/>
        <w:ind w:left="1400" w:hangingChars="500" w:hanging="1400"/>
        <w:jc w:val="both"/>
        <w:rPr>
          <w:rFonts w:ascii="Times New Roman" w:eastAsia="標楷體" w:hAnsi="Times New Roman"/>
          <w:sz w:val="28"/>
          <w:szCs w:val="28"/>
        </w:rPr>
      </w:pPr>
      <w:r w:rsidRPr="00946D2F">
        <w:rPr>
          <w:rFonts w:ascii="Times New Roman" w:eastAsia="標楷體" w:hAnsi="Times New Roman" w:hint="eastAsia"/>
          <w:sz w:val="28"/>
          <w:szCs w:val="28"/>
        </w:rPr>
        <w:t>第二階段：持續的噪音暴露幾週至幾年的時間，會造成毛細胞進一步受損，當受損達一定程度時，聽力闕值會開始變化，通常會先發生在</w:t>
      </w:r>
      <w:r w:rsidRPr="00946D2F">
        <w:rPr>
          <w:rFonts w:ascii="Times New Roman" w:eastAsia="標楷體" w:hAnsi="Times New Roman"/>
          <w:sz w:val="28"/>
          <w:szCs w:val="28"/>
        </w:rPr>
        <w:t>3000</w:t>
      </w:r>
      <w:r w:rsidRPr="00946D2F">
        <w:rPr>
          <w:rFonts w:ascii="Times New Roman" w:eastAsia="標楷體" w:hAnsi="Times New Roman" w:hint="eastAsia"/>
          <w:sz w:val="28"/>
          <w:szCs w:val="28"/>
        </w:rPr>
        <w:t>至</w:t>
      </w:r>
      <w:r w:rsidRPr="00946D2F">
        <w:rPr>
          <w:rFonts w:ascii="Times New Roman" w:eastAsia="標楷體" w:hAnsi="Times New Roman"/>
          <w:sz w:val="28"/>
          <w:szCs w:val="28"/>
        </w:rPr>
        <w:t>6000 Hz</w:t>
      </w:r>
      <w:r w:rsidRPr="00946D2F">
        <w:rPr>
          <w:rFonts w:ascii="Times New Roman" w:eastAsia="標楷體" w:hAnsi="Times New Roman" w:hint="eastAsia"/>
          <w:sz w:val="28"/>
          <w:szCs w:val="28"/>
        </w:rPr>
        <w:t>之間。此時因一般談話常用的音頻</w:t>
      </w:r>
      <w:r w:rsidRPr="00946D2F">
        <w:rPr>
          <w:rFonts w:ascii="Times New Roman" w:eastAsia="標楷體" w:hAnsi="Times New Roman"/>
          <w:sz w:val="28"/>
          <w:szCs w:val="28"/>
        </w:rPr>
        <w:t xml:space="preserve"> (250-2000 Hz)</w:t>
      </w:r>
      <w:r w:rsidRPr="00946D2F">
        <w:rPr>
          <w:rFonts w:ascii="Times New Roman" w:eastAsia="標楷體" w:hAnsi="Times New Roman" w:hint="eastAsia"/>
          <w:sz w:val="28"/>
          <w:szCs w:val="28"/>
        </w:rPr>
        <w:t>尚未受到影響，工作人員無法查覺高音頻聽力損失已經發生。唯有定期的全音頻聽力檢查才能發現噪音所造成的早期高音頻</w:t>
      </w:r>
      <w:r w:rsidRPr="00946D2F">
        <w:rPr>
          <w:rFonts w:ascii="Times New Roman" w:eastAsia="標楷體" w:hAnsi="Times New Roman"/>
          <w:sz w:val="28"/>
          <w:szCs w:val="28"/>
        </w:rPr>
        <w:t xml:space="preserve"> (3000-6000 Hz)</w:t>
      </w:r>
      <w:r w:rsidRPr="00946D2F">
        <w:rPr>
          <w:rFonts w:ascii="Times New Roman" w:eastAsia="標楷體" w:hAnsi="Times New Roman" w:hint="eastAsia"/>
          <w:sz w:val="28"/>
          <w:szCs w:val="28"/>
        </w:rPr>
        <w:t>聽力損失。</w:t>
      </w:r>
    </w:p>
    <w:p w:rsidR="00E5239E" w:rsidRPr="00946D2F" w:rsidRDefault="00E5239E" w:rsidP="00D7652A">
      <w:pPr>
        <w:snapToGrid w:val="0"/>
        <w:spacing w:line="480" w:lineRule="exact"/>
        <w:ind w:left="1400" w:hangingChars="500" w:hanging="1400"/>
        <w:jc w:val="both"/>
        <w:rPr>
          <w:rFonts w:ascii="Times New Roman" w:eastAsia="標楷體" w:hAnsi="Times New Roman"/>
          <w:sz w:val="28"/>
          <w:szCs w:val="28"/>
        </w:rPr>
      </w:pPr>
      <w:r w:rsidRPr="00946D2F">
        <w:rPr>
          <w:rFonts w:ascii="Times New Roman" w:eastAsia="標楷體" w:hAnsi="Times New Roman" w:hint="eastAsia"/>
          <w:sz w:val="28"/>
          <w:szCs w:val="28"/>
        </w:rPr>
        <w:t>第三階段：持續的噪音暴露會使毛細胞進一步受到傷害，聽力損失亦會從高音頻</w:t>
      </w:r>
      <w:r w:rsidRPr="00946D2F">
        <w:rPr>
          <w:rFonts w:ascii="Times New Roman" w:eastAsia="標楷體" w:hAnsi="Times New Roman"/>
          <w:sz w:val="28"/>
          <w:szCs w:val="28"/>
        </w:rPr>
        <w:t xml:space="preserve"> (3000-6000 Hz)</w:t>
      </w:r>
      <w:r w:rsidRPr="00946D2F">
        <w:rPr>
          <w:rFonts w:ascii="Times New Roman" w:eastAsia="標楷體" w:hAnsi="Times New Roman" w:hint="eastAsia"/>
          <w:sz w:val="28"/>
          <w:szCs w:val="28"/>
        </w:rPr>
        <w:t>擴散到低音頻</w:t>
      </w:r>
      <w:r w:rsidRPr="00946D2F">
        <w:rPr>
          <w:rFonts w:ascii="Times New Roman" w:eastAsia="標楷體" w:hAnsi="Times New Roman"/>
          <w:sz w:val="28"/>
          <w:szCs w:val="28"/>
        </w:rPr>
        <w:t xml:space="preserve"> (250-2000 Hz)</w:t>
      </w:r>
      <w:r w:rsidRPr="00946D2F">
        <w:rPr>
          <w:rFonts w:ascii="Times New Roman" w:eastAsia="標楷體" w:hAnsi="Times New Roman" w:hint="eastAsia"/>
          <w:sz w:val="28"/>
          <w:szCs w:val="28"/>
        </w:rPr>
        <w:t>而影響工作人員日常生活的聽力品質</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如談話、開會</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，而使工作人員產生自覺聽力損失的症狀。但聽力損失一但造成，即使加強聽力防護措施也無法使聽力恢復到原來的水準。</w:t>
      </w:r>
    </w:p>
    <w:p w:rsidR="00E5239E" w:rsidRPr="00946D2F" w:rsidRDefault="00E5239E" w:rsidP="00D7652A">
      <w:pPr>
        <w:snapToGrid w:val="0"/>
        <w:spacing w:line="480" w:lineRule="exact"/>
        <w:ind w:left="1400" w:hangingChars="500" w:hanging="1400"/>
        <w:jc w:val="both"/>
        <w:rPr>
          <w:rFonts w:ascii="Times New Roman" w:eastAsia="標楷體" w:hAnsi="Times New Roman"/>
          <w:sz w:val="28"/>
          <w:szCs w:val="28"/>
        </w:rPr>
      </w:pPr>
    </w:p>
    <w:p w:rsidR="00E5239E" w:rsidRPr="00946D2F" w:rsidRDefault="00E5239E" w:rsidP="00D7652A">
      <w:pPr>
        <w:snapToGrid w:val="0"/>
        <w:spacing w:line="480" w:lineRule="exact"/>
        <w:ind w:left="1400" w:hangingChars="500" w:hanging="1400"/>
        <w:jc w:val="both"/>
        <w:rPr>
          <w:rFonts w:ascii="Times New Roman" w:eastAsia="標楷體" w:hAnsi="Times New Roman"/>
          <w:sz w:val="28"/>
          <w:szCs w:val="28"/>
        </w:rPr>
      </w:pPr>
      <w:r w:rsidRPr="00946D2F">
        <w:rPr>
          <w:rFonts w:ascii="Times New Roman" w:eastAsia="標楷體" w:hAnsi="Times New Roman" w:hint="eastAsia"/>
          <w:sz w:val="28"/>
          <w:szCs w:val="28"/>
        </w:rPr>
        <w:t>二、</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噪音引起聽力損失的特徵</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美國職業醫學學院</w:t>
      </w:r>
      <w:r w:rsidRPr="00946D2F">
        <w:rPr>
          <w:rFonts w:ascii="Times New Roman" w:eastAsia="標楷體" w:hAnsi="Times New Roman"/>
          <w:sz w:val="28"/>
          <w:szCs w:val="28"/>
        </w:rPr>
        <w:t xml:space="preserve"> (American College of Occupational Medicine)</w:t>
      </w:r>
      <w:r w:rsidRPr="00946D2F">
        <w:rPr>
          <w:rFonts w:ascii="Times New Roman" w:eastAsia="標楷體" w:hAnsi="Times New Roman" w:hint="eastAsia"/>
          <w:sz w:val="28"/>
          <w:szCs w:val="28"/>
        </w:rPr>
        <w:t>在一項噪音聽力防護委員會中對噪音引起的聽力損失作以下的描述</w:t>
      </w:r>
      <w:r w:rsidRPr="00946D2F">
        <w:rPr>
          <w:rFonts w:ascii="Times New Roman" w:eastAsia="標楷體" w:hAnsi="Times New Roman"/>
          <w:sz w:val="28"/>
          <w:szCs w:val="28"/>
          <w:vertAlign w:val="superscript"/>
        </w:rPr>
        <w:t>5</w:t>
      </w:r>
      <w:r w:rsidRPr="00946D2F">
        <w:rPr>
          <w:rFonts w:ascii="Times New Roman" w:eastAsia="標楷體" w:hAnsi="Times New Roman" w:hint="eastAsia"/>
          <w:sz w:val="28"/>
          <w:szCs w:val="28"/>
        </w:rPr>
        <w:t>：</w:t>
      </w:r>
    </w:p>
    <w:p w:rsidR="00E5239E" w:rsidRPr="00946D2F" w:rsidRDefault="00E5239E" w:rsidP="00D7652A">
      <w:pPr>
        <w:numPr>
          <w:ilvl w:val="0"/>
          <w:numId w:val="6"/>
        </w:numPr>
        <w:tabs>
          <w:tab w:val="clear" w:pos="360"/>
          <w:tab w:val="num" w:pos="-3420"/>
        </w:tabs>
        <w:snapToGrid w:val="0"/>
        <w:spacing w:line="480" w:lineRule="exact"/>
        <w:ind w:left="540" w:hanging="540"/>
        <w:jc w:val="both"/>
        <w:rPr>
          <w:rFonts w:ascii="Times New Roman" w:eastAsia="標楷體" w:hAnsi="Times New Roman"/>
          <w:sz w:val="28"/>
          <w:szCs w:val="28"/>
        </w:rPr>
      </w:pPr>
      <w:r w:rsidRPr="00946D2F">
        <w:rPr>
          <w:rFonts w:ascii="Times New Roman" w:eastAsia="標楷體" w:hAnsi="Times New Roman" w:hint="eastAsia"/>
          <w:sz w:val="28"/>
          <w:szCs w:val="28"/>
        </w:rPr>
        <w:t>噪音引起的聽力損失通常影響內耳毛細胞，造成感覺神經性的聽力損失</w:t>
      </w:r>
      <w:r w:rsidRPr="00946D2F">
        <w:rPr>
          <w:rFonts w:ascii="Times New Roman" w:eastAsia="標楷體" w:hAnsi="Times New Roman"/>
          <w:sz w:val="28"/>
          <w:szCs w:val="28"/>
        </w:rPr>
        <w:t xml:space="preserve"> (sensorineural hearing loss)</w:t>
      </w:r>
      <w:r w:rsidRPr="00946D2F">
        <w:rPr>
          <w:rFonts w:ascii="Times New Roman" w:eastAsia="標楷體" w:hAnsi="Times New Roman" w:hint="eastAsia"/>
          <w:sz w:val="28"/>
          <w:szCs w:val="28"/>
        </w:rPr>
        <w:t>。</w:t>
      </w:r>
    </w:p>
    <w:p w:rsidR="00E5239E" w:rsidRPr="00946D2F" w:rsidRDefault="00E5239E" w:rsidP="00D7652A">
      <w:pPr>
        <w:numPr>
          <w:ilvl w:val="0"/>
          <w:numId w:val="6"/>
        </w:numPr>
        <w:snapToGrid w:val="0"/>
        <w:spacing w:line="480" w:lineRule="exact"/>
        <w:ind w:left="540" w:hanging="540"/>
        <w:jc w:val="both"/>
        <w:rPr>
          <w:rFonts w:ascii="Times New Roman" w:eastAsia="標楷體" w:hAnsi="Times New Roman"/>
          <w:sz w:val="28"/>
          <w:szCs w:val="28"/>
        </w:rPr>
      </w:pPr>
      <w:r w:rsidRPr="00946D2F">
        <w:rPr>
          <w:rFonts w:ascii="Times New Roman" w:eastAsia="標楷體" w:hAnsi="Times New Roman" w:hint="eastAsia"/>
          <w:sz w:val="28"/>
          <w:szCs w:val="28"/>
        </w:rPr>
        <w:t>噪音引起的聽力損失通常是對稱性的。</w:t>
      </w:r>
    </w:p>
    <w:p w:rsidR="00E5239E" w:rsidRPr="00946D2F" w:rsidRDefault="00E5239E" w:rsidP="00D7652A">
      <w:pPr>
        <w:numPr>
          <w:ilvl w:val="0"/>
          <w:numId w:val="6"/>
        </w:numPr>
        <w:snapToGrid w:val="0"/>
        <w:spacing w:line="480" w:lineRule="exact"/>
        <w:ind w:left="540" w:hanging="540"/>
        <w:jc w:val="both"/>
        <w:rPr>
          <w:rFonts w:ascii="Times New Roman" w:eastAsia="標楷體" w:hAnsi="Times New Roman"/>
          <w:sz w:val="28"/>
          <w:szCs w:val="28"/>
        </w:rPr>
      </w:pPr>
      <w:r w:rsidRPr="00946D2F">
        <w:rPr>
          <w:rFonts w:ascii="Times New Roman" w:eastAsia="標楷體" w:hAnsi="Times New Roman" w:hint="eastAsia"/>
          <w:sz w:val="28"/>
          <w:szCs w:val="28"/>
        </w:rPr>
        <w:t>噪音引起的聽力損失很少造成嚴重的聽力損失，低音頻</w:t>
      </w:r>
      <w:r w:rsidRPr="00946D2F">
        <w:rPr>
          <w:rFonts w:ascii="Times New Roman" w:eastAsia="標楷體" w:hAnsi="Times New Roman"/>
          <w:sz w:val="28"/>
          <w:szCs w:val="28"/>
        </w:rPr>
        <w:t xml:space="preserve"> </w:t>
      </w:r>
      <w:r w:rsidRPr="00946D2F">
        <w:rPr>
          <w:rFonts w:ascii="Times New Roman" w:eastAsia="標楷體" w:hAnsi="Times New Roman"/>
          <w:color w:val="800080"/>
          <w:sz w:val="28"/>
          <w:szCs w:val="28"/>
        </w:rPr>
        <w:t>(500-2000 Hz)</w:t>
      </w:r>
      <w:r w:rsidRPr="00946D2F">
        <w:rPr>
          <w:rFonts w:ascii="Times New Roman" w:eastAsia="標楷體" w:hAnsi="Times New Roman" w:hint="eastAsia"/>
          <w:sz w:val="28"/>
          <w:szCs w:val="28"/>
        </w:rPr>
        <w:t>的聽力損失通常</w:t>
      </w:r>
      <w:r w:rsidRPr="00946D2F">
        <w:rPr>
          <w:rFonts w:ascii="Times New Roman" w:eastAsia="標楷體" w:hAnsi="Times New Roman"/>
          <w:sz w:val="28"/>
          <w:szCs w:val="28"/>
        </w:rPr>
        <w:t>40</w:t>
      </w:r>
      <w:r w:rsidRPr="00946D2F">
        <w:rPr>
          <w:rFonts w:ascii="Times New Roman" w:eastAsia="標楷體" w:hAnsi="Times New Roman" w:hint="eastAsia"/>
          <w:sz w:val="28"/>
          <w:szCs w:val="28"/>
        </w:rPr>
        <w:t>分貝以下，高音頻</w:t>
      </w:r>
      <w:r w:rsidRPr="00946D2F">
        <w:rPr>
          <w:rFonts w:ascii="Times New Roman" w:eastAsia="標楷體" w:hAnsi="Times New Roman"/>
          <w:sz w:val="28"/>
          <w:szCs w:val="28"/>
        </w:rPr>
        <w:t xml:space="preserve"> (3000-6000 Hz)</w:t>
      </w:r>
      <w:r w:rsidRPr="00946D2F">
        <w:rPr>
          <w:rFonts w:ascii="Times New Roman" w:eastAsia="標楷體" w:hAnsi="Times New Roman" w:hint="eastAsia"/>
          <w:sz w:val="28"/>
          <w:szCs w:val="28"/>
        </w:rPr>
        <w:t>的聽力損失通常在</w:t>
      </w:r>
      <w:r w:rsidRPr="00946D2F">
        <w:rPr>
          <w:rFonts w:ascii="Times New Roman" w:eastAsia="標楷體" w:hAnsi="Times New Roman"/>
          <w:sz w:val="28"/>
          <w:szCs w:val="28"/>
        </w:rPr>
        <w:t>70</w:t>
      </w:r>
      <w:r w:rsidRPr="00946D2F">
        <w:rPr>
          <w:rFonts w:ascii="Times New Roman" w:eastAsia="標楷體" w:hAnsi="Times New Roman" w:hint="eastAsia"/>
          <w:sz w:val="28"/>
          <w:szCs w:val="28"/>
        </w:rPr>
        <w:t>分貝以下。</w:t>
      </w:r>
    </w:p>
    <w:p w:rsidR="00E5239E" w:rsidRPr="00946D2F" w:rsidRDefault="00E5239E" w:rsidP="00D7652A">
      <w:pPr>
        <w:numPr>
          <w:ilvl w:val="0"/>
          <w:numId w:val="6"/>
        </w:numPr>
        <w:snapToGrid w:val="0"/>
        <w:spacing w:line="480" w:lineRule="exact"/>
        <w:ind w:left="540" w:hanging="540"/>
        <w:jc w:val="both"/>
        <w:rPr>
          <w:rFonts w:ascii="Times New Roman" w:eastAsia="標楷體" w:hAnsi="Times New Roman"/>
          <w:sz w:val="28"/>
          <w:szCs w:val="28"/>
        </w:rPr>
      </w:pPr>
      <w:r w:rsidRPr="00946D2F">
        <w:rPr>
          <w:rFonts w:ascii="Times New Roman" w:eastAsia="標楷體" w:hAnsi="Times New Roman" w:hint="eastAsia"/>
          <w:sz w:val="28"/>
          <w:szCs w:val="28"/>
        </w:rPr>
        <w:t>停止噪音暴露，噪音引起的聽力損失通常也會停止而不再繼續進行。</w:t>
      </w:r>
    </w:p>
    <w:p w:rsidR="00E5239E" w:rsidRPr="00946D2F" w:rsidRDefault="00E5239E" w:rsidP="00D7652A">
      <w:pPr>
        <w:numPr>
          <w:ilvl w:val="0"/>
          <w:numId w:val="6"/>
        </w:numPr>
        <w:snapToGrid w:val="0"/>
        <w:spacing w:line="480" w:lineRule="exact"/>
        <w:ind w:left="540" w:hanging="540"/>
        <w:jc w:val="both"/>
        <w:rPr>
          <w:rFonts w:ascii="Times New Roman" w:eastAsia="標楷體" w:hAnsi="Times New Roman"/>
          <w:sz w:val="28"/>
          <w:szCs w:val="28"/>
        </w:rPr>
      </w:pPr>
      <w:r w:rsidRPr="00946D2F">
        <w:rPr>
          <w:rFonts w:ascii="Times New Roman" w:eastAsia="標楷體" w:hAnsi="Times New Roman" w:hint="eastAsia"/>
          <w:sz w:val="28"/>
          <w:szCs w:val="28"/>
        </w:rPr>
        <w:t>先前的噪音引起的聽力損失並不會使工作人員對後續的噪音暴露變的敏感或更容易受到噪音的傷害。而聽力闕值升高，會使後續噪音引起的聽力損失的速度減緩。</w:t>
      </w:r>
    </w:p>
    <w:p w:rsidR="00E5239E" w:rsidRPr="00946D2F" w:rsidRDefault="00E5239E" w:rsidP="00D7652A">
      <w:pPr>
        <w:numPr>
          <w:ilvl w:val="0"/>
          <w:numId w:val="6"/>
        </w:numPr>
        <w:snapToGrid w:val="0"/>
        <w:spacing w:line="480" w:lineRule="exact"/>
        <w:ind w:left="540" w:hanging="540"/>
        <w:jc w:val="both"/>
        <w:rPr>
          <w:rFonts w:ascii="Times New Roman" w:eastAsia="標楷體" w:hAnsi="Times New Roman"/>
          <w:sz w:val="28"/>
          <w:szCs w:val="28"/>
        </w:rPr>
      </w:pPr>
      <w:r w:rsidRPr="00946D2F">
        <w:rPr>
          <w:rFonts w:ascii="Times New Roman" w:eastAsia="標楷體" w:hAnsi="Times New Roman" w:hint="eastAsia"/>
          <w:sz w:val="28"/>
          <w:szCs w:val="28"/>
        </w:rPr>
        <w:t>噪音引起的聽力損失通常由</w:t>
      </w:r>
      <w:r w:rsidRPr="00946D2F">
        <w:rPr>
          <w:rFonts w:ascii="Times New Roman" w:eastAsia="標楷體" w:hAnsi="Times New Roman"/>
          <w:sz w:val="28"/>
          <w:szCs w:val="28"/>
        </w:rPr>
        <w:t>4000 Hz</w:t>
      </w:r>
      <w:r w:rsidRPr="00946D2F">
        <w:rPr>
          <w:rFonts w:ascii="Times New Roman" w:eastAsia="標楷體" w:hAnsi="Times New Roman" w:hint="eastAsia"/>
          <w:sz w:val="28"/>
          <w:szCs w:val="28"/>
        </w:rPr>
        <w:t>開始，再擴散到</w:t>
      </w:r>
      <w:r w:rsidRPr="00946D2F">
        <w:rPr>
          <w:rFonts w:ascii="Times New Roman" w:eastAsia="標楷體" w:hAnsi="Times New Roman"/>
          <w:sz w:val="28"/>
          <w:szCs w:val="28"/>
        </w:rPr>
        <w:t>3000-6000 Hz</w:t>
      </w:r>
      <w:r w:rsidRPr="00946D2F">
        <w:rPr>
          <w:rFonts w:ascii="Times New Roman" w:eastAsia="標楷體" w:hAnsi="Times New Roman" w:hint="eastAsia"/>
          <w:sz w:val="28"/>
          <w:szCs w:val="28"/>
        </w:rPr>
        <w:t>。</w:t>
      </w:r>
    </w:p>
    <w:p w:rsidR="00E5239E" w:rsidRPr="00946D2F" w:rsidRDefault="00E5239E" w:rsidP="00D7652A">
      <w:pPr>
        <w:numPr>
          <w:ilvl w:val="0"/>
          <w:numId w:val="6"/>
        </w:numPr>
        <w:snapToGrid w:val="0"/>
        <w:spacing w:line="480" w:lineRule="exact"/>
        <w:ind w:left="540" w:hanging="540"/>
        <w:jc w:val="both"/>
        <w:rPr>
          <w:rFonts w:ascii="Times New Roman" w:eastAsia="標楷體" w:hAnsi="Times New Roman"/>
          <w:sz w:val="28"/>
          <w:szCs w:val="28"/>
        </w:rPr>
      </w:pPr>
      <w:r w:rsidRPr="00946D2F">
        <w:rPr>
          <w:rFonts w:ascii="Times New Roman" w:eastAsia="標楷體" w:hAnsi="Times New Roman" w:hint="eastAsia"/>
          <w:sz w:val="28"/>
          <w:szCs w:val="28"/>
        </w:rPr>
        <w:t>在持續、穩定的噪音暴露環境下噪音引起的聽力損失通常在</w:t>
      </w:r>
      <w:r w:rsidRPr="00946D2F">
        <w:rPr>
          <w:rFonts w:ascii="Times New Roman" w:eastAsia="標楷體" w:hAnsi="Times New Roman"/>
          <w:sz w:val="28"/>
          <w:szCs w:val="28"/>
        </w:rPr>
        <w:t>10</w:t>
      </w:r>
      <w:r w:rsidRPr="00946D2F">
        <w:rPr>
          <w:rFonts w:ascii="Times New Roman" w:eastAsia="標楷體" w:hAnsi="Times New Roman" w:hint="eastAsia"/>
          <w:sz w:val="28"/>
          <w:szCs w:val="28"/>
        </w:rPr>
        <w:t>至</w:t>
      </w:r>
      <w:r w:rsidRPr="00946D2F">
        <w:rPr>
          <w:rFonts w:ascii="Times New Roman" w:eastAsia="標楷體" w:hAnsi="Times New Roman"/>
          <w:sz w:val="28"/>
          <w:szCs w:val="28"/>
        </w:rPr>
        <w:t>15</w:t>
      </w:r>
      <w:r w:rsidRPr="00946D2F">
        <w:rPr>
          <w:rFonts w:ascii="Times New Roman" w:eastAsia="標楷體" w:hAnsi="Times New Roman" w:hint="eastAsia"/>
          <w:sz w:val="28"/>
          <w:szCs w:val="28"/>
        </w:rPr>
        <w:t>年後達到噪音引起的聽力損失的極限。</w:t>
      </w:r>
    </w:p>
    <w:p w:rsidR="00E5239E" w:rsidRPr="00946D2F" w:rsidRDefault="00E5239E" w:rsidP="00D7652A">
      <w:pPr>
        <w:numPr>
          <w:ilvl w:val="0"/>
          <w:numId w:val="6"/>
        </w:numPr>
        <w:snapToGrid w:val="0"/>
        <w:spacing w:line="480" w:lineRule="exact"/>
        <w:ind w:left="540" w:hanging="540"/>
        <w:jc w:val="both"/>
        <w:rPr>
          <w:rFonts w:ascii="Times New Roman" w:eastAsia="標楷體" w:hAnsi="Times New Roman"/>
          <w:sz w:val="28"/>
          <w:szCs w:val="28"/>
        </w:rPr>
      </w:pPr>
      <w:r w:rsidRPr="00946D2F">
        <w:rPr>
          <w:rFonts w:ascii="Times New Roman" w:eastAsia="標楷體" w:hAnsi="Times New Roman" w:hint="eastAsia"/>
          <w:sz w:val="28"/>
          <w:szCs w:val="28"/>
        </w:rPr>
        <w:t>持續性的噪音暴露比間歇性的噪音暴露對噪音引起的聽力損失傷害更大。</w:t>
      </w:r>
    </w:p>
    <w:p w:rsidR="00E5239E" w:rsidRPr="00946D2F" w:rsidRDefault="00E5239E" w:rsidP="00D7652A">
      <w:pPr>
        <w:snapToGrid w:val="0"/>
        <w:spacing w:line="480" w:lineRule="exact"/>
        <w:ind w:firstLineChars="212" w:firstLine="594"/>
        <w:jc w:val="both"/>
        <w:rPr>
          <w:rFonts w:ascii="Times New Roman" w:eastAsia="標楷體" w:hAnsi="Times New Roman"/>
          <w:sz w:val="28"/>
          <w:szCs w:val="28"/>
        </w:rPr>
      </w:pPr>
      <w:r w:rsidRPr="00946D2F">
        <w:rPr>
          <w:rFonts w:ascii="Times New Roman" w:eastAsia="標楷體" w:hAnsi="Times New Roman" w:hint="eastAsia"/>
          <w:sz w:val="28"/>
          <w:szCs w:val="28"/>
        </w:rPr>
        <w:t>上述對噪音引起的聽力損失的描述被廣為應用。早期噪音引起的聽力損失特徵是由高音頻</w:t>
      </w:r>
      <w:r w:rsidRPr="00946D2F">
        <w:rPr>
          <w:rFonts w:ascii="Times New Roman" w:eastAsia="標楷體" w:hAnsi="Times New Roman"/>
          <w:sz w:val="28"/>
          <w:szCs w:val="28"/>
        </w:rPr>
        <w:t xml:space="preserve"> (3000-6000 Hz)</w:t>
      </w:r>
      <w:r w:rsidRPr="00946D2F">
        <w:rPr>
          <w:rFonts w:ascii="Times New Roman" w:eastAsia="標楷體" w:hAnsi="Times New Roman" w:hint="eastAsia"/>
          <w:sz w:val="28"/>
          <w:szCs w:val="28"/>
        </w:rPr>
        <w:t>開始，</w:t>
      </w:r>
      <w:r w:rsidRPr="00946D2F">
        <w:rPr>
          <w:rFonts w:ascii="Times New Roman" w:eastAsia="標楷體" w:hAnsi="Times New Roman"/>
          <w:sz w:val="28"/>
          <w:szCs w:val="28"/>
        </w:rPr>
        <w:t>4000 Hz</w:t>
      </w:r>
      <w:r w:rsidRPr="00946D2F">
        <w:rPr>
          <w:rFonts w:ascii="Times New Roman" w:eastAsia="標楷體" w:hAnsi="Times New Roman" w:hint="eastAsia"/>
          <w:sz w:val="28"/>
          <w:szCs w:val="28"/>
        </w:rPr>
        <w:t>是最早受到影響及聽力闕值改變最大的音頻。聽力圖判讀時</w:t>
      </w:r>
      <w:r w:rsidRPr="00946D2F">
        <w:rPr>
          <w:rFonts w:ascii="Times New Roman" w:eastAsia="標楷體" w:hAnsi="Times New Roman"/>
          <w:sz w:val="28"/>
          <w:szCs w:val="28"/>
        </w:rPr>
        <w:t>4 K</w:t>
      </w:r>
      <w:r w:rsidRPr="00946D2F">
        <w:rPr>
          <w:rFonts w:ascii="Times New Roman" w:eastAsia="標楷體" w:hAnsi="Times New Roman" w:hint="eastAsia"/>
          <w:sz w:val="28"/>
          <w:szCs w:val="28"/>
        </w:rPr>
        <w:t>凹陷</w:t>
      </w:r>
      <w:r w:rsidRPr="00946D2F">
        <w:rPr>
          <w:rFonts w:ascii="Times New Roman" w:eastAsia="標楷體" w:hAnsi="Times New Roman"/>
          <w:sz w:val="28"/>
          <w:szCs w:val="28"/>
        </w:rPr>
        <w:t xml:space="preserve"> (4 K notch</w:t>
      </w:r>
      <w:r w:rsidRPr="00946D2F">
        <w:rPr>
          <w:rFonts w:ascii="Times New Roman" w:eastAsia="標楷體" w:hAnsi="Times New Roman" w:hint="eastAsia"/>
          <w:sz w:val="28"/>
          <w:szCs w:val="28"/>
        </w:rPr>
        <w:t>或</w:t>
      </w:r>
      <w:r w:rsidRPr="00946D2F">
        <w:rPr>
          <w:rFonts w:ascii="Times New Roman" w:eastAsia="標楷體" w:hAnsi="Times New Roman"/>
          <w:sz w:val="28"/>
          <w:szCs w:val="28"/>
        </w:rPr>
        <w:t>C</w:t>
      </w:r>
      <w:r w:rsidRPr="00946D2F">
        <w:rPr>
          <w:rFonts w:ascii="Times New Roman" w:eastAsia="標楷體" w:hAnsi="Times New Roman"/>
          <w:sz w:val="28"/>
          <w:szCs w:val="28"/>
          <w:vertAlign w:val="subscript"/>
        </w:rPr>
        <w:t>5</w:t>
      </w:r>
      <w:r w:rsidRPr="00946D2F">
        <w:rPr>
          <w:rFonts w:ascii="Times New Roman" w:eastAsia="標楷體" w:hAnsi="Times New Roman"/>
          <w:sz w:val="28"/>
          <w:szCs w:val="28"/>
        </w:rPr>
        <w:t>-dip)</w:t>
      </w:r>
      <w:r w:rsidRPr="00946D2F">
        <w:rPr>
          <w:rFonts w:ascii="Times New Roman" w:eastAsia="標楷體" w:hAnsi="Times New Roman" w:hint="eastAsia"/>
          <w:sz w:val="28"/>
          <w:szCs w:val="28"/>
        </w:rPr>
        <w:t>也常被用來輔助診斷噪音引起的聽力損失。</w:t>
      </w:r>
      <w:r w:rsidRPr="00946D2F">
        <w:rPr>
          <w:rFonts w:ascii="Times New Roman" w:eastAsia="標楷體" w:hAnsi="Times New Roman"/>
          <w:sz w:val="28"/>
          <w:szCs w:val="28"/>
        </w:rPr>
        <w:t xml:space="preserve"> </w:t>
      </w:r>
    </w:p>
    <w:p w:rsidR="00E5239E" w:rsidRPr="00946D2F" w:rsidRDefault="00E5239E" w:rsidP="00D7652A">
      <w:pPr>
        <w:snapToGrid w:val="0"/>
        <w:spacing w:line="480" w:lineRule="exact"/>
        <w:ind w:firstLineChars="212" w:firstLine="594"/>
        <w:jc w:val="both"/>
        <w:rPr>
          <w:rFonts w:ascii="Times New Roman" w:eastAsia="標楷體" w:hAnsi="Times New Roman"/>
          <w:sz w:val="28"/>
          <w:szCs w:val="28"/>
        </w:rPr>
      </w:pPr>
      <w:r w:rsidRPr="00946D2F">
        <w:rPr>
          <w:rFonts w:ascii="Times New Roman" w:eastAsia="標楷體" w:hAnsi="Times New Roman" w:hint="eastAsia"/>
          <w:sz w:val="28"/>
          <w:szCs w:val="28"/>
        </w:rPr>
        <w:t>國內吳聰能等人在</w:t>
      </w:r>
      <w:r w:rsidRPr="00946D2F">
        <w:rPr>
          <w:rFonts w:ascii="Times New Roman" w:eastAsia="標楷體" w:hAnsi="Times New Roman"/>
          <w:sz w:val="28"/>
          <w:szCs w:val="28"/>
        </w:rPr>
        <w:t>1998</w:t>
      </w:r>
      <w:r w:rsidRPr="00946D2F">
        <w:rPr>
          <w:rFonts w:ascii="Times New Roman" w:eastAsia="標楷體" w:hAnsi="Times New Roman" w:hint="eastAsia"/>
          <w:sz w:val="28"/>
          <w:szCs w:val="28"/>
        </w:rPr>
        <w:t>年針對台灣所做的大規模流行病學調查發現國內噪音引起的聽力損失以</w:t>
      </w:r>
      <w:r w:rsidRPr="00946D2F">
        <w:rPr>
          <w:rFonts w:ascii="Times New Roman" w:eastAsia="標楷體" w:hAnsi="Times New Roman"/>
          <w:sz w:val="28"/>
          <w:szCs w:val="28"/>
        </w:rPr>
        <w:t>6000 Hz</w:t>
      </w:r>
      <w:r w:rsidRPr="00946D2F">
        <w:rPr>
          <w:rFonts w:ascii="Times New Roman" w:eastAsia="標楷體" w:hAnsi="Times New Roman" w:hint="eastAsia"/>
          <w:sz w:val="28"/>
          <w:szCs w:val="28"/>
        </w:rPr>
        <w:t>最為嚴重</w:t>
      </w:r>
      <w:r w:rsidRPr="00946D2F">
        <w:rPr>
          <w:rFonts w:ascii="Times New Roman" w:eastAsia="標楷體" w:hAnsi="Times New Roman"/>
          <w:sz w:val="28"/>
          <w:szCs w:val="28"/>
          <w:vertAlign w:val="superscript"/>
        </w:rPr>
        <w:t>6</w:t>
      </w:r>
      <w:r w:rsidRPr="00946D2F">
        <w:rPr>
          <w:rFonts w:ascii="Times New Roman" w:eastAsia="標楷體" w:hAnsi="Times New Roman" w:hint="eastAsia"/>
          <w:sz w:val="28"/>
          <w:szCs w:val="28"/>
        </w:rPr>
        <w:t>；</w:t>
      </w:r>
      <w:smartTag w:uri="urn:schemas-microsoft-com:office:smarttags" w:element="PersonName">
        <w:r w:rsidRPr="00946D2F">
          <w:rPr>
            <w:rFonts w:ascii="Times New Roman" w:eastAsia="標楷體" w:hAnsi="Times New Roman" w:hint="eastAsia"/>
            <w:sz w:val="28"/>
            <w:szCs w:val="28"/>
          </w:rPr>
          <w:t>陳仲達</w:t>
        </w:r>
      </w:smartTag>
      <w:r w:rsidRPr="00946D2F">
        <w:rPr>
          <w:rFonts w:ascii="Times New Roman" w:eastAsia="標楷體" w:hAnsi="Times New Roman" w:hint="eastAsia"/>
          <w:sz w:val="28"/>
          <w:szCs w:val="28"/>
        </w:rPr>
        <w:t>在</w:t>
      </w:r>
      <w:r w:rsidRPr="00946D2F">
        <w:rPr>
          <w:rFonts w:ascii="Times New Roman" w:eastAsia="標楷體" w:hAnsi="Times New Roman"/>
          <w:sz w:val="28"/>
          <w:szCs w:val="28"/>
        </w:rPr>
        <w:t>2003</w:t>
      </w:r>
      <w:r w:rsidRPr="00946D2F">
        <w:rPr>
          <w:rFonts w:ascii="Times New Roman" w:eastAsia="標楷體" w:hAnsi="Times New Roman" w:hint="eastAsia"/>
          <w:sz w:val="28"/>
          <w:szCs w:val="28"/>
        </w:rPr>
        <w:t>對台灣某煉油廠所做的噪音引起的力損失相關研究亦顯示噪音作業所引起的聽力損失以</w:t>
      </w:r>
      <w:r w:rsidRPr="00946D2F">
        <w:rPr>
          <w:rFonts w:ascii="Times New Roman" w:eastAsia="標楷體" w:hAnsi="Times New Roman"/>
          <w:sz w:val="28"/>
          <w:szCs w:val="28"/>
        </w:rPr>
        <w:t>6000 Hz</w:t>
      </w:r>
      <w:r w:rsidRPr="00946D2F">
        <w:rPr>
          <w:rFonts w:ascii="Times New Roman" w:eastAsia="標楷體" w:hAnsi="Times New Roman" w:hint="eastAsia"/>
          <w:sz w:val="28"/>
          <w:szCs w:val="28"/>
        </w:rPr>
        <w:t>為最嚴重</w:t>
      </w:r>
      <w:r w:rsidRPr="00946D2F">
        <w:rPr>
          <w:rFonts w:ascii="Times New Roman" w:eastAsia="標楷體" w:hAnsi="Times New Roman"/>
          <w:sz w:val="28"/>
          <w:szCs w:val="28"/>
          <w:vertAlign w:val="superscript"/>
        </w:rPr>
        <w:t>7</w:t>
      </w:r>
      <w:r w:rsidRPr="00946D2F">
        <w:rPr>
          <w:rFonts w:ascii="Times New Roman" w:eastAsia="標楷體" w:hAnsi="Times New Roman" w:hint="eastAsia"/>
          <w:sz w:val="28"/>
          <w:szCs w:val="28"/>
        </w:rPr>
        <w:t>。國內外噪音引起的聽力損失的音頻分佈不一樣，是</w:t>
      </w:r>
      <w:smartTag w:uri="urn:schemas-microsoft-com:office:smarttags" w:element="PersonName">
        <w:smartTagPr>
          <w:attr w:name="ProductID" w:val="國內"/>
        </w:smartTagPr>
        <w:r w:rsidRPr="00946D2F">
          <w:rPr>
            <w:rFonts w:ascii="Times New Roman" w:eastAsia="標楷體" w:hAnsi="Times New Roman" w:hint="eastAsia"/>
            <w:sz w:val="28"/>
            <w:szCs w:val="28"/>
          </w:rPr>
          <w:t>國內</w:t>
        </w:r>
      </w:smartTag>
      <w:r w:rsidRPr="00946D2F">
        <w:rPr>
          <w:rFonts w:ascii="Times New Roman" w:eastAsia="標楷體" w:hAnsi="Times New Roman" w:hint="eastAsia"/>
          <w:sz w:val="28"/>
          <w:szCs w:val="28"/>
        </w:rPr>
        <w:t>醫師在做噪音引起的聽力損失判讀時需特別加以注意的。</w:t>
      </w:r>
    </w:p>
    <w:p w:rsidR="00E5239E" w:rsidRPr="00946D2F" w:rsidRDefault="00E5239E" w:rsidP="00D7652A">
      <w:pPr>
        <w:snapToGrid w:val="0"/>
        <w:spacing w:line="480" w:lineRule="exact"/>
        <w:jc w:val="both"/>
        <w:rPr>
          <w:rFonts w:ascii="Times New Roman" w:eastAsia="標楷體" w:hAnsi="Times New Roman"/>
          <w:sz w:val="28"/>
          <w:szCs w:val="28"/>
        </w:rPr>
      </w:pPr>
    </w:p>
    <w:p w:rsidR="00E5239E" w:rsidRPr="00946D2F" w:rsidRDefault="00E5239E" w:rsidP="00D7652A">
      <w:pPr>
        <w:snapToGrid w:val="0"/>
        <w:spacing w:line="480" w:lineRule="exact"/>
        <w:jc w:val="both"/>
        <w:rPr>
          <w:rFonts w:ascii="Times New Roman" w:eastAsia="標楷體" w:hAnsi="Times New Roman"/>
          <w:sz w:val="28"/>
          <w:szCs w:val="28"/>
          <w:vertAlign w:val="superscript"/>
        </w:rPr>
      </w:pPr>
      <w:r w:rsidRPr="00946D2F">
        <w:rPr>
          <w:rFonts w:ascii="Times New Roman" w:eastAsia="標楷體" w:hAnsi="Times New Roman" w:hint="eastAsia"/>
          <w:sz w:val="28"/>
          <w:szCs w:val="28"/>
        </w:rPr>
        <w:t>三、</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其它健康危害</w:t>
      </w:r>
      <w:r w:rsidRPr="00946D2F">
        <w:rPr>
          <w:rFonts w:ascii="Times New Roman" w:eastAsia="標楷體" w:hAnsi="Times New Roman"/>
          <w:sz w:val="28"/>
          <w:szCs w:val="28"/>
          <w:vertAlign w:val="superscript"/>
        </w:rPr>
        <w:t>8</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噪音除造成聽力損失外，對心血管系統、生殖系統、精神生理及睡眠等也會造成影響，不過流行病學的證據仍不一致。</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噪音會刺激交感神經，腎上腺素分泌升高，短暫高分貝的噪音暴露會造成血壓升高，但長期的影響則不明確，對有高血壓及心血管病史的作業員工需密切追蹤。動物實驗顯示噪音會造成子宮血管收縮，造成胎兒體重下降，但對人體的影響則需進一步確認。</w:t>
      </w:r>
    </w:p>
    <w:p w:rsidR="00E5239E" w:rsidRPr="00946D2F" w:rsidRDefault="00E5239E" w:rsidP="00D7652A">
      <w:pPr>
        <w:widowControl/>
        <w:spacing w:line="480" w:lineRule="exact"/>
        <w:rPr>
          <w:rFonts w:ascii="標楷體" w:eastAsia="標楷體" w:hAnsi="標楷體" w:cs="Calibri"/>
          <w:b/>
          <w:sz w:val="28"/>
          <w:szCs w:val="28"/>
        </w:rPr>
      </w:pPr>
    </w:p>
    <w:p w:rsidR="00E5239E" w:rsidRPr="00946D2F" w:rsidRDefault="00E5239E">
      <w:pPr>
        <w:widowControl/>
        <w:rPr>
          <w:rFonts w:ascii="標楷體" w:eastAsia="標楷體" w:hAnsi="標楷體" w:cs="Calibri"/>
          <w:b/>
          <w:sz w:val="28"/>
          <w:szCs w:val="28"/>
        </w:rPr>
      </w:pPr>
      <w:r w:rsidRPr="00946D2F">
        <w:rPr>
          <w:rFonts w:ascii="標楷體" w:eastAsia="標楷體" w:hAnsi="標楷體" w:cs="Calibri"/>
          <w:b/>
          <w:sz w:val="28"/>
          <w:szCs w:val="28"/>
        </w:rPr>
        <w:br w:type="page"/>
      </w:r>
    </w:p>
    <w:p w:rsidR="00E5239E" w:rsidRPr="00946D2F" w:rsidRDefault="00E5239E" w:rsidP="00D7652A">
      <w:pPr>
        <w:pStyle w:val="Heading1"/>
        <w:spacing w:line="480" w:lineRule="exact"/>
        <w:jc w:val="center"/>
        <w:rPr>
          <w:rFonts w:ascii="標楷體" w:eastAsia="標楷體" w:hAnsi="標楷體" w:cs="Calibri"/>
          <w:bCs w:val="0"/>
          <w:sz w:val="28"/>
          <w:szCs w:val="28"/>
        </w:rPr>
      </w:pPr>
      <w:bookmarkStart w:id="10" w:name="_Toc291512564"/>
      <w:bookmarkStart w:id="11" w:name="_Toc295468557"/>
      <w:bookmarkStart w:id="12" w:name="_Toc310526664"/>
      <w:bookmarkStart w:id="13" w:name="_Toc312175917"/>
      <w:bookmarkStart w:id="14" w:name="_Toc365617577"/>
      <w:r w:rsidRPr="00946D2F">
        <w:rPr>
          <w:rFonts w:ascii="標楷體" w:eastAsia="標楷體" w:hAnsi="標楷體" w:cs="Calibri" w:hint="eastAsia"/>
          <w:bCs w:val="0"/>
          <w:sz w:val="28"/>
          <w:szCs w:val="28"/>
        </w:rPr>
        <w:t>參、噪音危害與風險評估事項</w:t>
      </w:r>
      <w:bookmarkEnd w:id="10"/>
      <w:bookmarkEnd w:id="11"/>
      <w:bookmarkEnd w:id="12"/>
      <w:bookmarkEnd w:id="13"/>
      <w:bookmarkEnd w:id="14"/>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一、噪音暴露相關規定：</w:t>
      </w:r>
    </w:p>
    <w:p w:rsidR="00E5239E" w:rsidRPr="00946D2F" w:rsidRDefault="00E5239E" w:rsidP="00D7652A">
      <w:pPr>
        <w:snapToGrid w:val="0"/>
        <w:spacing w:line="480" w:lineRule="exact"/>
        <w:ind w:firstLineChars="150" w:firstLine="420"/>
        <w:jc w:val="both"/>
        <w:rPr>
          <w:rFonts w:ascii="Times New Roman" w:eastAsia="標楷體" w:hAnsi="Times New Roman"/>
          <w:sz w:val="28"/>
          <w:szCs w:val="28"/>
        </w:rPr>
      </w:pPr>
      <w:r w:rsidRPr="00946D2F">
        <w:rPr>
          <w:rFonts w:ascii="Times New Roman" w:eastAsia="標楷體" w:hAnsi="Times New Roman" w:hint="eastAsia"/>
          <w:sz w:val="28"/>
          <w:szCs w:val="28"/>
        </w:rPr>
        <w:t>依勞工安全衛生設施規則</w:t>
      </w:r>
      <w:r w:rsidRPr="00946D2F">
        <w:rPr>
          <w:rFonts w:ascii="Times New Roman" w:eastAsia="標楷體" w:hAnsi="Times New Roman"/>
          <w:sz w:val="28"/>
          <w:szCs w:val="28"/>
          <w:vertAlign w:val="superscript"/>
        </w:rPr>
        <w:t>9</w:t>
      </w:r>
      <w:r w:rsidRPr="00946D2F">
        <w:rPr>
          <w:rFonts w:ascii="Times New Roman" w:eastAsia="標楷體" w:hAnsi="Times New Roman" w:hint="eastAsia"/>
          <w:sz w:val="28"/>
          <w:szCs w:val="28"/>
        </w:rPr>
        <w:t>規定作業環境超過</w:t>
      </w:r>
      <w:r w:rsidRPr="00946D2F">
        <w:rPr>
          <w:rFonts w:ascii="Times New Roman" w:eastAsia="標楷體" w:hAnsi="Times New Roman"/>
          <w:sz w:val="28"/>
          <w:szCs w:val="28"/>
        </w:rPr>
        <w:t>90</w:t>
      </w:r>
      <w:r w:rsidRPr="00946D2F">
        <w:rPr>
          <w:rFonts w:ascii="Times New Roman" w:eastAsia="標楷體" w:hAnsi="Times New Roman" w:hint="eastAsia"/>
          <w:sz w:val="28"/>
          <w:szCs w:val="28"/>
        </w:rPr>
        <w:t>分貝時，應採取工程控制，減少勞工噪音暴露時間；勞工噪音工作八小時日時量平均不得超過下列規定。勞工暴露於連續性或間歇性噪音之噪音音壓級及其對應之工作日暴露容許時間，根據「勞工安全衛生設施規則」規定如下表：</w:t>
      </w:r>
    </w:p>
    <w:tbl>
      <w:tblPr>
        <w:tblW w:w="0" w:type="auto"/>
        <w:tblBorders>
          <w:top w:val="single" w:sz="18" w:space="0" w:color="auto"/>
          <w:bottom w:val="single" w:sz="18" w:space="0" w:color="auto"/>
        </w:tblBorders>
        <w:tblLook w:val="01E0"/>
      </w:tblPr>
      <w:tblGrid>
        <w:gridCol w:w="4648"/>
        <w:gridCol w:w="4638"/>
      </w:tblGrid>
      <w:tr w:rsidR="00E5239E" w:rsidRPr="00946D2F" w:rsidTr="00EA6134">
        <w:trPr>
          <w:trHeight w:val="335"/>
        </w:trPr>
        <w:tc>
          <w:tcPr>
            <w:tcW w:w="4829" w:type="dxa"/>
            <w:tcBorders>
              <w:top w:val="single" w:sz="18" w:space="0" w:color="auto"/>
              <w:bottom w:val="single" w:sz="18" w:space="0" w:color="auto"/>
            </w:tcBorders>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hint="eastAsia"/>
                <w:kern w:val="0"/>
                <w:szCs w:val="28"/>
              </w:rPr>
              <w:t>噪音音壓級</w:t>
            </w:r>
            <w:r w:rsidRPr="00946D2F">
              <w:rPr>
                <w:rFonts w:ascii="Times New Roman" w:eastAsia="標楷體" w:hAnsi="Times New Roman"/>
                <w:kern w:val="0"/>
                <w:szCs w:val="28"/>
              </w:rPr>
              <w:t xml:space="preserve"> dB(A)</w:t>
            </w:r>
          </w:p>
        </w:tc>
        <w:tc>
          <w:tcPr>
            <w:tcW w:w="4829" w:type="dxa"/>
            <w:tcBorders>
              <w:top w:val="single" w:sz="18" w:space="0" w:color="auto"/>
              <w:bottom w:val="single" w:sz="18" w:space="0" w:color="auto"/>
            </w:tcBorders>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hint="eastAsia"/>
                <w:kern w:val="0"/>
                <w:szCs w:val="28"/>
              </w:rPr>
              <w:t>工作日容許暴露時間</w:t>
            </w:r>
            <w:r w:rsidRPr="00946D2F">
              <w:rPr>
                <w:rFonts w:ascii="Times New Roman" w:eastAsia="標楷體" w:hAnsi="Times New Roman"/>
                <w:kern w:val="0"/>
                <w:szCs w:val="28"/>
              </w:rPr>
              <w:t xml:space="preserve"> (</w:t>
            </w:r>
            <w:r w:rsidRPr="00946D2F">
              <w:rPr>
                <w:rFonts w:ascii="Times New Roman" w:eastAsia="標楷體" w:hAnsi="Times New Roman" w:hint="eastAsia"/>
                <w:kern w:val="0"/>
                <w:szCs w:val="28"/>
              </w:rPr>
              <w:t>時</w:t>
            </w:r>
            <w:r w:rsidRPr="00946D2F">
              <w:rPr>
                <w:rFonts w:ascii="Times New Roman" w:eastAsia="標楷體" w:hAnsi="Times New Roman"/>
                <w:kern w:val="0"/>
                <w:szCs w:val="28"/>
              </w:rPr>
              <w:t>)</w:t>
            </w:r>
          </w:p>
        </w:tc>
      </w:tr>
      <w:tr w:rsidR="00E5239E" w:rsidRPr="00946D2F" w:rsidTr="00EA6134">
        <w:trPr>
          <w:trHeight w:val="287"/>
        </w:trPr>
        <w:tc>
          <w:tcPr>
            <w:tcW w:w="4829" w:type="dxa"/>
            <w:tcBorders>
              <w:top w:val="single" w:sz="18" w:space="0" w:color="auto"/>
            </w:tcBorders>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kern w:val="0"/>
                <w:szCs w:val="28"/>
              </w:rPr>
              <w:t>90</w:t>
            </w:r>
          </w:p>
        </w:tc>
        <w:tc>
          <w:tcPr>
            <w:tcW w:w="4829" w:type="dxa"/>
            <w:tcBorders>
              <w:top w:val="single" w:sz="18" w:space="0" w:color="auto"/>
            </w:tcBorders>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kern w:val="0"/>
                <w:szCs w:val="28"/>
              </w:rPr>
              <w:t>8</w:t>
            </w:r>
          </w:p>
        </w:tc>
      </w:tr>
      <w:tr w:rsidR="00E5239E" w:rsidRPr="00946D2F" w:rsidTr="00EA6134">
        <w:trPr>
          <w:trHeight w:val="303"/>
        </w:trPr>
        <w:tc>
          <w:tcPr>
            <w:tcW w:w="4829" w:type="dxa"/>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kern w:val="0"/>
                <w:szCs w:val="28"/>
              </w:rPr>
              <w:t>92</w:t>
            </w:r>
          </w:p>
        </w:tc>
        <w:tc>
          <w:tcPr>
            <w:tcW w:w="4829" w:type="dxa"/>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kern w:val="0"/>
                <w:szCs w:val="28"/>
              </w:rPr>
              <w:t>6</w:t>
            </w:r>
          </w:p>
        </w:tc>
      </w:tr>
      <w:tr w:rsidR="00E5239E" w:rsidRPr="00946D2F" w:rsidTr="00EA6134">
        <w:trPr>
          <w:trHeight w:val="287"/>
        </w:trPr>
        <w:tc>
          <w:tcPr>
            <w:tcW w:w="4829" w:type="dxa"/>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kern w:val="0"/>
                <w:szCs w:val="28"/>
              </w:rPr>
              <w:t>95</w:t>
            </w:r>
          </w:p>
        </w:tc>
        <w:tc>
          <w:tcPr>
            <w:tcW w:w="4829" w:type="dxa"/>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kern w:val="0"/>
                <w:szCs w:val="28"/>
              </w:rPr>
              <w:t>4</w:t>
            </w:r>
          </w:p>
        </w:tc>
      </w:tr>
      <w:tr w:rsidR="00E5239E" w:rsidRPr="00946D2F" w:rsidTr="00EA6134">
        <w:trPr>
          <w:trHeight w:val="287"/>
        </w:trPr>
        <w:tc>
          <w:tcPr>
            <w:tcW w:w="4829" w:type="dxa"/>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kern w:val="0"/>
                <w:szCs w:val="28"/>
              </w:rPr>
              <w:t>97</w:t>
            </w:r>
          </w:p>
        </w:tc>
        <w:tc>
          <w:tcPr>
            <w:tcW w:w="4829" w:type="dxa"/>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kern w:val="0"/>
                <w:szCs w:val="28"/>
              </w:rPr>
              <w:t>3</w:t>
            </w:r>
          </w:p>
        </w:tc>
      </w:tr>
      <w:tr w:rsidR="00E5239E" w:rsidRPr="00946D2F" w:rsidTr="00EA6134">
        <w:trPr>
          <w:trHeight w:val="303"/>
        </w:trPr>
        <w:tc>
          <w:tcPr>
            <w:tcW w:w="4829" w:type="dxa"/>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kern w:val="0"/>
                <w:szCs w:val="28"/>
              </w:rPr>
              <w:t>100</w:t>
            </w:r>
          </w:p>
        </w:tc>
        <w:tc>
          <w:tcPr>
            <w:tcW w:w="4829" w:type="dxa"/>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kern w:val="0"/>
                <w:szCs w:val="28"/>
              </w:rPr>
              <w:t>2</w:t>
            </w:r>
          </w:p>
        </w:tc>
      </w:tr>
      <w:tr w:rsidR="00E5239E" w:rsidRPr="00946D2F" w:rsidTr="00EA6134">
        <w:trPr>
          <w:trHeight w:val="287"/>
        </w:trPr>
        <w:tc>
          <w:tcPr>
            <w:tcW w:w="4829" w:type="dxa"/>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kern w:val="0"/>
                <w:szCs w:val="28"/>
              </w:rPr>
              <w:t>105</w:t>
            </w:r>
          </w:p>
        </w:tc>
        <w:tc>
          <w:tcPr>
            <w:tcW w:w="4829" w:type="dxa"/>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kern w:val="0"/>
                <w:szCs w:val="28"/>
              </w:rPr>
              <w:t>1</w:t>
            </w:r>
          </w:p>
        </w:tc>
      </w:tr>
      <w:tr w:rsidR="00E5239E" w:rsidRPr="00946D2F" w:rsidTr="00EA6134">
        <w:trPr>
          <w:trHeight w:val="287"/>
        </w:trPr>
        <w:tc>
          <w:tcPr>
            <w:tcW w:w="4829" w:type="dxa"/>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kern w:val="0"/>
                <w:szCs w:val="28"/>
              </w:rPr>
              <w:t>110</w:t>
            </w:r>
          </w:p>
        </w:tc>
        <w:tc>
          <w:tcPr>
            <w:tcW w:w="4829" w:type="dxa"/>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kern w:val="0"/>
                <w:szCs w:val="28"/>
              </w:rPr>
              <w:t>1/2</w:t>
            </w:r>
          </w:p>
        </w:tc>
      </w:tr>
      <w:tr w:rsidR="00E5239E" w:rsidRPr="00946D2F" w:rsidTr="00EA6134">
        <w:trPr>
          <w:trHeight w:val="303"/>
        </w:trPr>
        <w:tc>
          <w:tcPr>
            <w:tcW w:w="4829" w:type="dxa"/>
            <w:tcBorders>
              <w:bottom w:val="single" w:sz="18" w:space="0" w:color="auto"/>
            </w:tcBorders>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kern w:val="0"/>
                <w:szCs w:val="28"/>
              </w:rPr>
              <w:t>115</w:t>
            </w:r>
          </w:p>
        </w:tc>
        <w:tc>
          <w:tcPr>
            <w:tcW w:w="4829" w:type="dxa"/>
            <w:tcBorders>
              <w:bottom w:val="single" w:sz="18" w:space="0" w:color="auto"/>
            </w:tcBorders>
          </w:tcPr>
          <w:p w:rsidR="00E5239E" w:rsidRPr="00946D2F" w:rsidRDefault="00E5239E" w:rsidP="00D7652A">
            <w:pPr>
              <w:snapToGrid w:val="0"/>
              <w:spacing w:line="480" w:lineRule="exact"/>
              <w:jc w:val="center"/>
              <w:rPr>
                <w:rFonts w:ascii="Times New Roman" w:eastAsia="標楷體" w:hAnsi="Times New Roman"/>
                <w:kern w:val="0"/>
                <w:szCs w:val="28"/>
              </w:rPr>
            </w:pPr>
            <w:r w:rsidRPr="00946D2F">
              <w:rPr>
                <w:rFonts w:ascii="Times New Roman" w:eastAsia="標楷體" w:hAnsi="Times New Roman"/>
                <w:kern w:val="0"/>
                <w:szCs w:val="28"/>
              </w:rPr>
              <w:t>1/4</w:t>
            </w:r>
          </w:p>
        </w:tc>
      </w:tr>
    </w:tbl>
    <w:p w:rsidR="00E5239E" w:rsidRPr="00946D2F" w:rsidRDefault="00E5239E" w:rsidP="00D7652A">
      <w:pPr>
        <w:snapToGrid w:val="0"/>
        <w:spacing w:line="480" w:lineRule="exact"/>
        <w:ind w:firstLineChars="150" w:firstLine="420"/>
        <w:jc w:val="both"/>
        <w:rPr>
          <w:rFonts w:ascii="Times New Roman" w:eastAsia="標楷體" w:hAnsi="Times New Roman"/>
          <w:sz w:val="28"/>
          <w:szCs w:val="28"/>
        </w:rPr>
      </w:pPr>
    </w:p>
    <w:p w:rsidR="00E5239E" w:rsidRPr="00946D2F" w:rsidRDefault="00E5239E" w:rsidP="00D7652A">
      <w:pPr>
        <w:snapToGrid w:val="0"/>
        <w:spacing w:line="480" w:lineRule="exact"/>
        <w:ind w:firstLineChars="150" w:firstLine="420"/>
        <w:jc w:val="both"/>
        <w:rPr>
          <w:rFonts w:ascii="Times New Roman" w:eastAsia="標楷體" w:hAnsi="Times New Roman"/>
          <w:sz w:val="28"/>
          <w:szCs w:val="28"/>
        </w:rPr>
      </w:pPr>
      <w:r w:rsidRPr="00946D2F">
        <w:rPr>
          <w:rFonts w:ascii="Times New Roman" w:eastAsia="標楷體" w:hAnsi="Times New Roman" w:hint="eastAsia"/>
          <w:sz w:val="28"/>
          <w:szCs w:val="28"/>
        </w:rPr>
        <w:t>勞工工作日暴露於二種以上之連續性或間歇性音壓級時，其計算方法為：</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sz w:val="28"/>
          <w:szCs w:val="28"/>
        </w:rPr>
        <w:t>(</w:t>
      </w:r>
      <w:r w:rsidRPr="00946D2F">
        <w:rPr>
          <w:rFonts w:ascii="Times New Roman" w:eastAsia="標楷體" w:hAnsi="Times New Roman" w:hint="eastAsia"/>
          <w:sz w:val="28"/>
          <w:szCs w:val="28"/>
        </w:rPr>
        <w:t>第一種噪音音壓級之暴露時間</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該噪音音壓級對應容許時間</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第二種噪音音壓級之暴露時間</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該噪音壓級對應容許時間</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，其和大於</w:t>
      </w:r>
      <w:r w:rsidRPr="00946D2F">
        <w:rPr>
          <w:rFonts w:ascii="Times New Roman" w:eastAsia="標楷體" w:hAnsi="Times New Roman"/>
          <w:sz w:val="28"/>
          <w:szCs w:val="28"/>
        </w:rPr>
        <w:t>1</w:t>
      </w:r>
      <w:r w:rsidRPr="00946D2F">
        <w:rPr>
          <w:rFonts w:ascii="Times New Roman" w:eastAsia="標楷體" w:hAnsi="Times New Roman" w:hint="eastAsia"/>
          <w:sz w:val="28"/>
          <w:szCs w:val="28"/>
        </w:rPr>
        <w:t>時，即謂超出暴露劑量。</w:t>
      </w:r>
    </w:p>
    <w:p w:rsidR="00E5239E" w:rsidRPr="00946D2F" w:rsidRDefault="00E5239E" w:rsidP="00D7652A">
      <w:pPr>
        <w:snapToGrid w:val="0"/>
        <w:spacing w:line="480" w:lineRule="exact"/>
        <w:jc w:val="both"/>
        <w:rPr>
          <w:rFonts w:ascii="Times New Roman" w:eastAsia="標楷體" w:hAnsi="Times New Roman"/>
          <w:sz w:val="28"/>
          <w:szCs w:val="28"/>
        </w:rPr>
      </w:pP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二、</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噪音測量：</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勞工作業環境測定實施辦法</w:t>
      </w:r>
      <w:r w:rsidRPr="00946D2F">
        <w:rPr>
          <w:rFonts w:ascii="Times New Roman" w:eastAsia="標楷體" w:hAnsi="Times New Roman"/>
          <w:sz w:val="28"/>
          <w:szCs w:val="28"/>
          <w:vertAlign w:val="superscript"/>
        </w:rPr>
        <w:t>10</w:t>
      </w:r>
      <w:r w:rsidRPr="00946D2F">
        <w:rPr>
          <w:rFonts w:ascii="Times New Roman" w:eastAsia="標楷體" w:hAnsi="Times New Roman" w:hint="eastAsia"/>
          <w:sz w:val="28"/>
          <w:szCs w:val="28"/>
        </w:rPr>
        <w:t>第六條規定於噪音之室內作業場所，其勞工工作日時量平均音壓超過</w:t>
      </w:r>
      <w:r w:rsidRPr="00946D2F">
        <w:rPr>
          <w:rFonts w:ascii="Times New Roman" w:eastAsia="標楷體" w:hAnsi="Times New Roman"/>
          <w:sz w:val="28"/>
          <w:szCs w:val="28"/>
        </w:rPr>
        <w:t>85</w:t>
      </w:r>
      <w:r w:rsidRPr="00946D2F">
        <w:rPr>
          <w:rFonts w:ascii="Times New Roman" w:eastAsia="標楷體" w:hAnsi="Times New Roman" w:hint="eastAsia"/>
          <w:sz w:val="28"/>
          <w:szCs w:val="28"/>
        </w:rPr>
        <w:t>分貝時，應每</w:t>
      </w:r>
      <w:r w:rsidRPr="00946D2F">
        <w:rPr>
          <w:rFonts w:ascii="Times New Roman" w:eastAsia="標楷體" w:hAnsi="Times New Roman"/>
          <w:sz w:val="28"/>
          <w:szCs w:val="28"/>
        </w:rPr>
        <w:t>6</w:t>
      </w:r>
      <w:r w:rsidRPr="00946D2F">
        <w:rPr>
          <w:rFonts w:ascii="Times New Roman" w:eastAsia="標楷體" w:hAnsi="Times New Roman" w:hint="eastAsia"/>
          <w:sz w:val="28"/>
          <w:szCs w:val="28"/>
        </w:rPr>
        <w:t>個月測定一次以上。</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噪音監測不論是否由事業單位自行測量或委由合格的廠商測量，皆須有正式噪音測量標準作業文件，負責人員及定期會議檢討紀錄。基本的噪音測量應包括下列項目</w:t>
      </w:r>
      <w:r w:rsidRPr="00946D2F">
        <w:rPr>
          <w:rFonts w:ascii="Times New Roman" w:eastAsia="標楷體" w:hAnsi="Times New Roman"/>
          <w:sz w:val="28"/>
          <w:szCs w:val="28"/>
        </w:rPr>
        <w:t>:</w:t>
      </w:r>
    </w:p>
    <w:p w:rsidR="00E5239E" w:rsidRPr="00946D2F" w:rsidRDefault="00E5239E" w:rsidP="00D7652A">
      <w:pPr>
        <w:pStyle w:val="ListParagraph"/>
        <w:numPr>
          <w:ilvl w:val="1"/>
          <w:numId w:val="7"/>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噪音監測包括定點和個人噪音測定，超過</w:t>
      </w:r>
      <w:r w:rsidRPr="00946D2F">
        <w:rPr>
          <w:rFonts w:ascii="Times New Roman" w:eastAsia="標楷體" w:hAnsi="Times New Roman"/>
          <w:sz w:val="28"/>
          <w:szCs w:val="28"/>
        </w:rPr>
        <w:t>80</w:t>
      </w:r>
      <w:r w:rsidRPr="00946D2F">
        <w:rPr>
          <w:rFonts w:ascii="Times New Roman" w:eastAsia="標楷體" w:hAnsi="Times New Roman" w:hint="eastAsia"/>
          <w:sz w:val="28"/>
          <w:szCs w:val="28"/>
        </w:rPr>
        <w:t>分貝以上噪音區標示</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如</w:t>
      </w:r>
      <w:r w:rsidRPr="00946D2F">
        <w:rPr>
          <w:rFonts w:ascii="Times New Roman" w:eastAsia="標楷體" w:hAnsi="Times New Roman"/>
          <w:sz w:val="28"/>
          <w:szCs w:val="28"/>
        </w:rPr>
        <w:t>85</w:t>
      </w:r>
      <w:r w:rsidRPr="00946D2F">
        <w:rPr>
          <w:rFonts w:ascii="Times New Roman" w:eastAsia="標楷體" w:hAnsi="Times New Roman" w:hint="eastAsia"/>
          <w:sz w:val="28"/>
          <w:szCs w:val="28"/>
        </w:rPr>
        <w:t>分貝、</w:t>
      </w:r>
      <w:r w:rsidRPr="00946D2F">
        <w:rPr>
          <w:rFonts w:ascii="Times New Roman" w:eastAsia="標楷體" w:hAnsi="Times New Roman"/>
          <w:sz w:val="28"/>
          <w:szCs w:val="28"/>
        </w:rPr>
        <w:t>90</w:t>
      </w:r>
      <w:r w:rsidRPr="00946D2F">
        <w:rPr>
          <w:rFonts w:ascii="Times New Roman" w:eastAsia="標楷體" w:hAnsi="Times New Roman" w:hint="eastAsia"/>
          <w:sz w:val="28"/>
          <w:szCs w:val="28"/>
        </w:rPr>
        <w:t>分貝等</w:t>
      </w:r>
      <w:r w:rsidRPr="00946D2F">
        <w:rPr>
          <w:rFonts w:ascii="Times New Roman" w:eastAsia="標楷體" w:hAnsi="Times New Roman"/>
          <w:sz w:val="28"/>
          <w:szCs w:val="28"/>
        </w:rPr>
        <w:t>)</w:t>
      </w:r>
    </w:p>
    <w:p w:rsidR="00E5239E" w:rsidRPr="00946D2F" w:rsidRDefault="00E5239E" w:rsidP="00D7652A">
      <w:pPr>
        <w:pStyle w:val="ListParagraph"/>
        <w:numPr>
          <w:ilvl w:val="1"/>
          <w:numId w:val="7"/>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如果噪音暴露強度波動較大，或個人在噪音區工作的移動範圍較大，則有必要採取個人噪音取樣以取得實際的噪音暴露劑量。</w:t>
      </w:r>
    </w:p>
    <w:p w:rsidR="00E5239E" w:rsidRPr="00946D2F" w:rsidRDefault="00E5239E" w:rsidP="00D7652A">
      <w:pPr>
        <w:pStyle w:val="ListParagraph"/>
        <w:numPr>
          <w:ilvl w:val="1"/>
          <w:numId w:val="7"/>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任何噪音區生產製造過程，設備或工程控制方式改變時，皆必須重新測量噪音暴露劑量。</w:t>
      </w:r>
    </w:p>
    <w:p w:rsidR="00E5239E" w:rsidRPr="00946D2F" w:rsidRDefault="00E5239E" w:rsidP="00D7652A">
      <w:pPr>
        <w:pStyle w:val="ListParagraph"/>
        <w:numPr>
          <w:ilvl w:val="1"/>
          <w:numId w:val="7"/>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所有超過</w:t>
      </w:r>
      <w:r w:rsidRPr="00946D2F">
        <w:rPr>
          <w:rFonts w:ascii="Times New Roman" w:eastAsia="標楷體" w:hAnsi="Times New Roman"/>
          <w:sz w:val="28"/>
          <w:szCs w:val="28"/>
        </w:rPr>
        <w:t>85</w:t>
      </w:r>
      <w:r w:rsidRPr="00946D2F">
        <w:rPr>
          <w:rFonts w:ascii="Times New Roman" w:eastAsia="標楷體" w:hAnsi="Times New Roman" w:hint="eastAsia"/>
          <w:sz w:val="28"/>
          <w:szCs w:val="28"/>
        </w:rPr>
        <w:t>分貝或噪音暴露劑量超過百分之五十的測量結果，皆必須公告並知會在上述區域工作的員工，並以醒目公告標示於噪音區域。</w:t>
      </w:r>
    </w:p>
    <w:p w:rsidR="00E5239E" w:rsidRPr="00946D2F" w:rsidRDefault="00E5239E" w:rsidP="00D7652A">
      <w:pPr>
        <w:pStyle w:val="ListParagraph"/>
        <w:numPr>
          <w:ilvl w:val="1"/>
          <w:numId w:val="7"/>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事業單位須讓噪音區工作的員工或其代表參與噪音測量的過程和步驟。</w:t>
      </w:r>
    </w:p>
    <w:p w:rsidR="00E5239E" w:rsidRPr="00946D2F" w:rsidRDefault="00E5239E" w:rsidP="00D7652A">
      <w:pPr>
        <w:spacing w:line="480" w:lineRule="exact"/>
        <w:rPr>
          <w:rFonts w:ascii="Times New Roman" w:eastAsia="標楷體" w:hAnsi="Times New Roman"/>
          <w:sz w:val="28"/>
          <w:szCs w:val="28"/>
        </w:rPr>
      </w:pP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三、</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聽力防護具之使用：</w:t>
      </w:r>
    </w:p>
    <w:p w:rsidR="00E5239E" w:rsidRPr="00946D2F" w:rsidRDefault="00E5239E" w:rsidP="00D7652A">
      <w:pPr>
        <w:pStyle w:val="ListParagraph"/>
        <w:spacing w:line="480" w:lineRule="exact"/>
        <w:ind w:leftChars="0" w:left="0" w:firstLineChars="200" w:firstLine="560"/>
        <w:rPr>
          <w:rFonts w:ascii="Times New Roman" w:eastAsia="標楷體" w:hAnsi="Times New Roman"/>
          <w:sz w:val="28"/>
          <w:szCs w:val="28"/>
        </w:rPr>
      </w:pPr>
      <w:r w:rsidRPr="00946D2F">
        <w:rPr>
          <w:rFonts w:ascii="Times New Roman" w:eastAsia="標楷體" w:hAnsi="Times New Roman" w:hint="eastAsia"/>
          <w:sz w:val="28"/>
          <w:szCs w:val="28"/>
        </w:rPr>
        <w:t>聽力防護具必須無償提供，員工可依需要隨時更換合適的聽力防護具。聽力防護具須參考產品上的</w:t>
      </w:r>
      <w:r w:rsidRPr="00946D2F">
        <w:rPr>
          <w:rFonts w:ascii="Times New Roman" w:eastAsia="標楷體" w:hAnsi="Times New Roman"/>
          <w:sz w:val="28"/>
          <w:szCs w:val="28"/>
        </w:rPr>
        <w:t>NRR (Noise Reduction Rating)</w:t>
      </w:r>
      <w:r w:rsidRPr="00946D2F">
        <w:rPr>
          <w:rFonts w:ascii="Times New Roman" w:eastAsia="標楷體" w:hAnsi="Times New Roman" w:hint="eastAsia"/>
          <w:sz w:val="28"/>
          <w:szCs w:val="28"/>
        </w:rPr>
        <w:t>值，並評估員工配戴之後是否以降低其實際的噪音暴露值在</w:t>
      </w:r>
      <w:r w:rsidRPr="00946D2F">
        <w:rPr>
          <w:rFonts w:ascii="Times New Roman" w:eastAsia="標楷體" w:hAnsi="Times New Roman"/>
          <w:sz w:val="28"/>
          <w:szCs w:val="28"/>
        </w:rPr>
        <w:t>85</w:t>
      </w:r>
      <w:r w:rsidRPr="00946D2F">
        <w:rPr>
          <w:rFonts w:ascii="Times New Roman" w:eastAsia="標楷體" w:hAnsi="Times New Roman" w:hint="eastAsia"/>
          <w:sz w:val="28"/>
          <w:szCs w:val="28"/>
        </w:rPr>
        <w:t>分貝以下，噪音愈大</w:t>
      </w:r>
      <w:r w:rsidRPr="00946D2F">
        <w:rPr>
          <w:rFonts w:ascii="Times New Roman" w:eastAsia="標楷體" w:hAnsi="Times New Roman"/>
          <w:sz w:val="28"/>
          <w:szCs w:val="28"/>
        </w:rPr>
        <w:t>NRR</w:t>
      </w:r>
      <w:r w:rsidRPr="00946D2F">
        <w:rPr>
          <w:rFonts w:ascii="Times New Roman" w:eastAsia="標楷體" w:hAnsi="Times New Roman" w:hint="eastAsia"/>
          <w:sz w:val="28"/>
          <w:szCs w:val="28"/>
        </w:rPr>
        <w:t>值須更高以保護員工聽力，每一噪音區都需有專人負責評估及確保員工都已配戴合適的聽力防護具。下列幾種情況下的員工皆應有上述權益配戴聽力防護具</w:t>
      </w:r>
    </w:p>
    <w:p w:rsidR="00E5239E" w:rsidRPr="00946D2F" w:rsidRDefault="00E5239E" w:rsidP="00D7652A">
      <w:pPr>
        <w:pStyle w:val="ListParagraph"/>
        <w:numPr>
          <w:ilvl w:val="0"/>
          <w:numId w:val="8"/>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噪音暴露八小時日時量超過</w:t>
      </w:r>
      <w:r w:rsidRPr="00946D2F">
        <w:rPr>
          <w:rFonts w:ascii="Times New Roman" w:eastAsia="標楷體" w:hAnsi="Times New Roman"/>
          <w:sz w:val="28"/>
          <w:szCs w:val="28"/>
        </w:rPr>
        <w:t>85</w:t>
      </w:r>
      <w:r w:rsidRPr="00946D2F">
        <w:rPr>
          <w:rFonts w:ascii="Times New Roman" w:eastAsia="標楷體" w:hAnsi="Times New Roman" w:hint="eastAsia"/>
          <w:sz w:val="28"/>
          <w:szCs w:val="28"/>
        </w:rPr>
        <w:t>分貝或噪音暴露劑量大於百分之五十。</w:t>
      </w:r>
    </w:p>
    <w:p w:rsidR="00E5239E" w:rsidRPr="00946D2F" w:rsidRDefault="00E5239E" w:rsidP="00D7652A">
      <w:pPr>
        <w:pStyle w:val="ListParagraph"/>
        <w:numPr>
          <w:ilvl w:val="0"/>
          <w:numId w:val="8"/>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有短暫性的聽力闕值變化</w:t>
      </w:r>
      <w:r w:rsidRPr="00946D2F">
        <w:rPr>
          <w:rFonts w:ascii="Times New Roman" w:eastAsia="標楷體" w:hAnsi="Times New Roman"/>
          <w:sz w:val="28"/>
          <w:szCs w:val="28"/>
        </w:rPr>
        <w:t xml:space="preserve"> (TTS)</w:t>
      </w:r>
      <w:r w:rsidRPr="00946D2F">
        <w:rPr>
          <w:rFonts w:ascii="Times New Roman" w:eastAsia="標楷體" w:hAnsi="Times New Roman" w:hint="eastAsia"/>
          <w:sz w:val="28"/>
          <w:szCs w:val="28"/>
        </w:rPr>
        <w:t>員工。</w:t>
      </w:r>
    </w:p>
    <w:p w:rsidR="00E5239E" w:rsidRPr="00946D2F" w:rsidRDefault="00E5239E" w:rsidP="00D7652A">
      <w:pPr>
        <w:spacing w:line="480" w:lineRule="exact"/>
        <w:ind w:leftChars="177" w:left="425"/>
        <w:rPr>
          <w:rFonts w:ascii="Times New Roman" w:eastAsia="標楷體" w:hAnsi="Times New Roman"/>
          <w:sz w:val="28"/>
          <w:szCs w:val="28"/>
        </w:rPr>
      </w:pPr>
      <w:r w:rsidRPr="00946D2F">
        <w:rPr>
          <w:rFonts w:ascii="Times New Roman" w:eastAsia="標楷體" w:hAnsi="Times New Roman" w:hint="eastAsia"/>
          <w:sz w:val="28"/>
          <w:szCs w:val="28"/>
        </w:rPr>
        <w:t>主動想配戴聽力防護具的員工。</w:t>
      </w:r>
    </w:p>
    <w:p w:rsidR="00E5239E" w:rsidRPr="00946D2F" w:rsidRDefault="00E5239E" w:rsidP="00D7652A">
      <w:pPr>
        <w:widowControl/>
        <w:spacing w:line="480" w:lineRule="exact"/>
        <w:rPr>
          <w:rFonts w:ascii="標楷體" w:eastAsia="標楷體" w:hAnsi="標楷體" w:cs="Calibri"/>
          <w:sz w:val="28"/>
          <w:szCs w:val="28"/>
        </w:rPr>
      </w:pPr>
      <w:r w:rsidRPr="00946D2F">
        <w:rPr>
          <w:rFonts w:ascii="標楷體" w:eastAsia="標楷體" w:hAnsi="標楷體" w:cs="Calibri"/>
          <w:sz w:val="28"/>
          <w:szCs w:val="28"/>
        </w:rPr>
        <w:br w:type="page"/>
      </w:r>
    </w:p>
    <w:p w:rsidR="00E5239E" w:rsidRPr="00946D2F" w:rsidRDefault="00E5239E" w:rsidP="00D7652A">
      <w:pPr>
        <w:pStyle w:val="Heading1"/>
        <w:spacing w:line="480" w:lineRule="exact"/>
        <w:jc w:val="center"/>
        <w:rPr>
          <w:rFonts w:ascii="標楷體" w:eastAsia="標楷體" w:hAnsi="標楷體" w:cs="Calibri"/>
          <w:bCs w:val="0"/>
          <w:sz w:val="28"/>
          <w:szCs w:val="28"/>
        </w:rPr>
      </w:pPr>
      <w:bookmarkStart w:id="15" w:name="_Toc291512565"/>
      <w:bookmarkStart w:id="16" w:name="_Toc295468558"/>
      <w:bookmarkStart w:id="17" w:name="_Toc310526665"/>
      <w:bookmarkStart w:id="18" w:name="_Toc312175918"/>
      <w:bookmarkStart w:id="19" w:name="_Toc365617578"/>
      <w:r w:rsidRPr="00946D2F">
        <w:rPr>
          <w:rFonts w:ascii="標楷體" w:eastAsia="標楷體" w:hAnsi="標楷體" w:cs="Calibri" w:hint="eastAsia"/>
          <w:bCs w:val="0"/>
          <w:sz w:val="28"/>
          <w:szCs w:val="28"/>
        </w:rPr>
        <w:t>肆、噪音作業勞工健康檢查分析與管理</w:t>
      </w:r>
      <w:bookmarkEnd w:id="15"/>
      <w:bookmarkEnd w:id="16"/>
      <w:bookmarkEnd w:id="17"/>
      <w:bookmarkEnd w:id="18"/>
      <w:bookmarkEnd w:id="19"/>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勞工健康保護規則</w:t>
      </w:r>
      <w:r w:rsidRPr="00946D2F">
        <w:rPr>
          <w:rFonts w:ascii="Times New Roman" w:eastAsia="標楷體" w:hAnsi="Times New Roman"/>
          <w:sz w:val="28"/>
          <w:szCs w:val="28"/>
          <w:vertAlign w:val="superscript"/>
        </w:rPr>
        <w:t>2</w:t>
      </w:r>
      <w:r w:rsidRPr="00946D2F">
        <w:rPr>
          <w:rFonts w:ascii="Times New Roman" w:eastAsia="標楷體" w:hAnsi="Times New Roman" w:hint="eastAsia"/>
          <w:sz w:val="28"/>
          <w:szCs w:val="28"/>
        </w:rPr>
        <w:t>第</w:t>
      </w:r>
      <w:r w:rsidRPr="00946D2F">
        <w:rPr>
          <w:rFonts w:ascii="Times New Roman" w:eastAsia="標楷體" w:hAnsi="Times New Roman"/>
          <w:sz w:val="28"/>
          <w:szCs w:val="28"/>
        </w:rPr>
        <w:t>2</w:t>
      </w:r>
      <w:r w:rsidRPr="00946D2F">
        <w:rPr>
          <w:rFonts w:ascii="Times New Roman" w:eastAsia="標楷體" w:hAnsi="Times New Roman" w:hint="eastAsia"/>
          <w:sz w:val="28"/>
          <w:szCs w:val="28"/>
        </w:rPr>
        <w:t>條規定</w:t>
      </w:r>
      <w:r w:rsidRPr="00946D2F">
        <w:rPr>
          <w:rFonts w:ascii="Times New Roman" w:eastAsia="標楷體" w:hAnsi="Times New Roman"/>
          <w:sz w:val="28"/>
          <w:szCs w:val="28"/>
        </w:rPr>
        <w:t>85</w:t>
      </w:r>
      <w:r w:rsidRPr="00946D2F">
        <w:rPr>
          <w:rFonts w:ascii="Times New Roman" w:eastAsia="標楷體" w:hAnsi="Times New Roman" w:hint="eastAsia"/>
          <w:sz w:val="28"/>
          <w:szCs w:val="28"/>
        </w:rPr>
        <w:t>分貝以上作業稱特別危害健康作業，即應每年定期作特殊健康檢查。</w:t>
      </w:r>
    </w:p>
    <w:p w:rsidR="00E5239E" w:rsidRPr="00946D2F" w:rsidRDefault="00E5239E" w:rsidP="00D7652A">
      <w:pPr>
        <w:snapToGrid w:val="0"/>
        <w:spacing w:line="480" w:lineRule="exact"/>
        <w:jc w:val="both"/>
        <w:rPr>
          <w:rFonts w:ascii="Times New Roman" w:eastAsia="標楷體" w:hAnsi="Times New Roman"/>
          <w:sz w:val="28"/>
          <w:szCs w:val="28"/>
        </w:rPr>
      </w:pP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一、</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噪音作業健康檢查項目：</w:t>
      </w:r>
    </w:p>
    <w:p w:rsidR="00E5239E" w:rsidRPr="00946D2F" w:rsidRDefault="00E5239E" w:rsidP="00D7652A">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民國</w:t>
      </w:r>
      <w:r w:rsidRPr="00946D2F">
        <w:rPr>
          <w:rFonts w:ascii="Times New Roman" w:eastAsia="標楷體" w:hAnsi="Times New Roman"/>
          <w:sz w:val="28"/>
          <w:szCs w:val="28"/>
        </w:rPr>
        <w:t>100</w:t>
      </w:r>
      <w:r w:rsidRPr="00946D2F">
        <w:rPr>
          <w:rFonts w:ascii="Times New Roman" w:eastAsia="標楷體" w:hAnsi="Times New Roman" w:hint="eastAsia"/>
          <w:sz w:val="28"/>
          <w:szCs w:val="28"/>
        </w:rPr>
        <w:t>年</w:t>
      </w:r>
      <w:r w:rsidRPr="00946D2F">
        <w:rPr>
          <w:rFonts w:ascii="Times New Roman" w:eastAsia="標楷體" w:hAnsi="Times New Roman"/>
          <w:sz w:val="28"/>
          <w:szCs w:val="28"/>
        </w:rPr>
        <w:t>1</w:t>
      </w:r>
      <w:r w:rsidRPr="00946D2F">
        <w:rPr>
          <w:rFonts w:ascii="Times New Roman" w:eastAsia="標楷體" w:hAnsi="Times New Roman" w:hint="eastAsia"/>
          <w:sz w:val="28"/>
          <w:szCs w:val="28"/>
        </w:rPr>
        <w:t>月</w:t>
      </w:r>
      <w:r w:rsidRPr="00946D2F">
        <w:rPr>
          <w:rFonts w:ascii="Times New Roman" w:eastAsia="標楷體" w:hAnsi="Times New Roman"/>
          <w:sz w:val="28"/>
          <w:szCs w:val="28"/>
        </w:rPr>
        <w:t>21</w:t>
      </w:r>
      <w:r w:rsidRPr="00946D2F">
        <w:rPr>
          <w:rFonts w:ascii="Times New Roman" w:eastAsia="標楷體" w:hAnsi="Times New Roman" w:hint="eastAsia"/>
          <w:sz w:val="28"/>
          <w:szCs w:val="28"/>
        </w:rPr>
        <w:t>日修訂的勞工健康保護規則已將</w:t>
      </w:r>
      <w:r w:rsidRPr="00946D2F">
        <w:rPr>
          <w:rFonts w:ascii="Times New Roman" w:eastAsia="標楷體" w:hAnsi="Times New Roman" w:hint="eastAsia"/>
          <w:kern w:val="0"/>
          <w:sz w:val="28"/>
          <w:szCs w:val="28"/>
        </w:rPr>
        <w:t>八千赫之音頻列入法定健康檢查項目，這將有助於鑑別診斷聽力損失是否因噪音或年齡老化所造成。</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kern w:val="0"/>
          <w:sz w:val="28"/>
          <w:szCs w:val="28"/>
        </w:rPr>
        <w:t>最新版的噪音作業聽力檢查項目如下</w:t>
      </w:r>
      <w:r w:rsidRPr="00946D2F">
        <w:rPr>
          <w:rFonts w:ascii="Times New Roman" w:eastAsia="標楷體" w:hAnsi="Times New Roman"/>
          <w:kern w:val="0"/>
          <w:sz w:val="28"/>
          <w:szCs w:val="28"/>
        </w:rPr>
        <w:t>:</w:t>
      </w:r>
    </w:p>
    <w:tbl>
      <w:tblPr>
        <w:tblpPr w:leftFromText="180" w:rightFromText="180" w:vertAnchor="text" w:horzAnchor="margin" w:tblpY="174"/>
        <w:tblW w:w="9659" w:type="dxa"/>
        <w:tblBorders>
          <w:top w:val="single" w:sz="18" w:space="0" w:color="auto"/>
          <w:bottom w:val="single" w:sz="18" w:space="0" w:color="auto"/>
        </w:tblBorders>
        <w:tblLook w:val="01E0"/>
      </w:tblPr>
      <w:tblGrid>
        <w:gridCol w:w="2107"/>
        <w:gridCol w:w="3776"/>
        <w:gridCol w:w="3776"/>
      </w:tblGrid>
      <w:tr w:rsidR="00E5239E" w:rsidRPr="00946D2F" w:rsidTr="008031BB">
        <w:trPr>
          <w:trHeight w:val="323"/>
        </w:trPr>
        <w:tc>
          <w:tcPr>
            <w:tcW w:w="2107" w:type="dxa"/>
            <w:tcBorders>
              <w:top w:val="single" w:sz="18" w:space="0" w:color="auto"/>
              <w:bottom w:val="single" w:sz="18" w:space="0" w:color="auto"/>
            </w:tcBorders>
            <w:vAlign w:val="center"/>
          </w:tcPr>
          <w:p w:rsidR="00E5239E" w:rsidRPr="00946D2F" w:rsidRDefault="00E5239E" w:rsidP="008031BB">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hint="eastAsia"/>
                <w:kern w:val="0"/>
                <w:sz w:val="28"/>
                <w:szCs w:val="28"/>
              </w:rPr>
              <w:t>檢查對象</w:t>
            </w:r>
          </w:p>
        </w:tc>
        <w:tc>
          <w:tcPr>
            <w:tcW w:w="3776" w:type="dxa"/>
            <w:tcBorders>
              <w:top w:val="single" w:sz="18" w:space="0" w:color="auto"/>
              <w:bottom w:val="single" w:sz="18" w:space="0" w:color="auto"/>
            </w:tcBorders>
            <w:vAlign w:val="center"/>
          </w:tcPr>
          <w:p w:rsidR="00E5239E" w:rsidRPr="00946D2F" w:rsidRDefault="00E5239E" w:rsidP="008031BB">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hint="eastAsia"/>
                <w:kern w:val="0"/>
                <w:sz w:val="28"/>
                <w:szCs w:val="28"/>
              </w:rPr>
              <w:t>特殊體格檢查項目</w:t>
            </w:r>
          </w:p>
        </w:tc>
        <w:tc>
          <w:tcPr>
            <w:tcW w:w="3776" w:type="dxa"/>
            <w:tcBorders>
              <w:top w:val="single" w:sz="18" w:space="0" w:color="auto"/>
              <w:bottom w:val="single" w:sz="18" w:space="0" w:color="auto"/>
            </w:tcBorders>
            <w:vAlign w:val="center"/>
          </w:tcPr>
          <w:p w:rsidR="00E5239E" w:rsidRPr="00946D2F" w:rsidRDefault="00E5239E" w:rsidP="008031BB">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hint="eastAsia"/>
                <w:kern w:val="0"/>
                <w:sz w:val="28"/>
                <w:szCs w:val="28"/>
              </w:rPr>
              <w:t>特殊健康檢查項目</w:t>
            </w:r>
          </w:p>
        </w:tc>
      </w:tr>
      <w:tr w:rsidR="00E5239E" w:rsidRPr="00946D2F" w:rsidTr="008031BB">
        <w:trPr>
          <w:trHeight w:val="3223"/>
        </w:trPr>
        <w:tc>
          <w:tcPr>
            <w:tcW w:w="2107" w:type="dxa"/>
            <w:tcBorders>
              <w:top w:val="single" w:sz="18" w:space="0" w:color="auto"/>
              <w:bottom w:val="single" w:sz="18" w:space="0" w:color="auto"/>
            </w:tcBorders>
          </w:tcPr>
          <w:p w:rsidR="00E5239E" w:rsidRPr="00946D2F" w:rsidRDefault="00E5239E" w:rsidP="008031BB">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hint="eastAsia"/>
                <w:kern w:val="0"/>
                <w:sz w:val="28"/>
                <w:szCs w:val="28"/>
              </w:rPr>
              <w:t>從事噪音在八十五分貝以上作業之勞工</w:t>
            </w:r>
          </w:p>
        </w:tc>
        <w:tc>
          <w:tcPr>
            <w:tcW w:w="3776" w:type="dxa"/>
            <w:tcBorders>
              <w:top w:val="single" w:sz="18" w:space="0" w:color="auto"/>
              <w:bottom w:val="single" w:sz="18" w:space="0" w:color="auto"/>
            </w:tcBorders>
          </w:tcPr>
          <w:p w:rsidR="00E5239E" w:rsidRPr="00946D2F" w:rsidRDefault="00E5239E" w:rsidP="008031BB">
            <w:pPr>
              <w:numPr>
                <w:ilvl w:val="0"/>
                <w:numId w:val="1"/>
              </w:num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hint="eastAsia"/>
                <w:kern w:val="0"/>
                <w:sz w:val="28"/>
                <w:szCs w:val="28"/>
              </w:rPr>
              <w:t>作業經歷、生活習慣及自覺症狀之調查。</w:t>
            </w:r>
          </w:p>
          <w:p w:rsidR="00E5239E" w:rsidRPr="00946D2F" w:rsidRDefault="00E5239E" w:rsidP="008031BB">
            <w:pPr>
              <w:numPr>
                <w:ilvl w:val="0"/>
                <w:numId w:val="1"/>
              </w:num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hint="eastAsia"/>
                <w:kern w:val="0"/>
                <w:sz w:val="28"/>
                <w:szCs w:val="28"/>
              </w:rPr>
              <w:t>服用傷害聽覺神經藥物</w:t>
            </w:r>
            <w:r w:rsidRPr="00946D2F">
              <w:rPr>
                <w:rFonts w:ascii="Times New Roman" w:eastAsia="標楷體" w:hAnsi="Times New Roman"/>
                <w:kern w:val="0"/>
                <w:sz w:val="28"/>
                <w:szCs w:val="28"/>
              </w:rPr>
              <w:t xml:space="preserve"> (</w:t>
            </w:r>
            <w:r w:rsidRPr="00946D2F">
              <w:rPr>
                <w:rFonts w:ascii="Times New Roman" w:eastAsia="標楷體" w:hAnsi="Times New Roman" w:hint="eastAsia"/>
                <w:kern w:val="0"/>
                <w:sz w:val="28"/>
                <w:szCs w:val="28"/>
              </w:rPr>
              <w:t>如水楊酸或鏈黴素類</w:t>
            </w:r>
            <w:r w:rsidRPr="00946D2F">
              <w:rPr>
                <w:rFonts w:ascii="Times New Roman" w:eastAsia="標楷體" w:hAnsi="Times New Roman"/>
                <w:kern w:val="0"/>
                <w:sz w:val="28"/>
                <w:szCs w:val="28"/>
              </w:rPr>
              <w:t>)</w:t>
            </w:r>
            <w:r w:rsidRPr="00946D2F">
              <w:rPr>
                <w:rFonts w:ascii="Times New Roman" w:eastAsia="標楷體" w:hAnsi="Times New Roman" w:hint="eastAsia"/>
                <w:kern w:val="0"/>
                <w:sz w:val="28"/>
                <w:szCs w:val="28"/>
              </w:rPr>
              <w:t>、外傷、耳部感染及遺傳所引起之聽力障礙等既往歷之調查。</w:t>
            </w:r>
          </w:p>
          <w:p w:rsidR="00E5239E" w:rsidRPr="00946D2F" w:rsidRDefault="00E5239E" w:rsidP="008031BB">
            <w:pPr>
              <w:numPr>
                <w:ilvl w:val="0"/>
                <w:numId w:val="1"/>
              </w:num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hint="eastAsia"/>
                <w:kern w:val="0"/>
                <w:sz w:val="28"/>
                <w:szCs w:val="28"/>
              </w:rPr>
              <w:t>耳道物理檢查。</w:t>
            </w:r>
          </w:p>
          <w:p w:rsidR="00E5239E" w:rsidRPr="00946D2F" w:rsidRDefault="00E5239E" w:rsidP="008031BB">
            <w:pPr>
              <w:numPr>
                <w:ilvl w:val="0"/>
                <w:numId w:val="1"/>
              </w:num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hint="eastAsia"/>
                <w:kern w:val="0"/>
                <w:sz w:val="28"/>
                <w:szCs w:val="28"/>
              </w:rPr>
              <w:t>聽力檢查</w:t>
            </w:r>
            <w:r w:rsidRPr="00946D2F">
              <w:rPr>
                <w:rFonts w:ascii="Times New Roman" w:eastAsia="標楷體" w:hAnsi="Times New Roman"/>
                <w:kern w:val="0"/>
                <w:sz w:val="28"/>
                <w:szCs w:val="28"/>
              </w:rPr>
              <w:t xml:space="preserve"> (audiometry)</w:t>
            </w:r>
            <w:r w:rsidRPr="00946D2F">
              <w:rPr>
                <w:rFonts w:ascii="Times New Roman" w:eastAsia="標楷體" w:hAnsi="Times New Roman" w:hint="eastAsia"/>
                <w:kern w:val="0"/>
                <w:sz w:val="28"/>
                <w:szCs w:val="28"/>
              </w:rPr>
              <w:t>。</w:t>
            </w:r>
            <w:r w:rsidRPr="00946D2F">
              <w:rPr>
                <w:rFonts w:ascii="Times New Roman" w:eastAsia="標楷體" w:hAnsi="Times New Roman"/>
                <w:kern w:val="0"/>
                <w:sz w:val="28"/>
                <w:szCs w:val="28"/>
              </w:rPr>
              <w:t>(</w:t>
            </w:r>
            <w:r w:rsidRPr="00946D2F">
              <w:rPr>
                <w:rFonts w:ascii="Times New Roman" w:eastAsia="標楷體" w:hAnsi="Times New Roman" w:hint="eastAsia"/>
                <w:kern w:val="0"/>
                <w:sz w:val="28"/>
                <w:szCs w:val="28"/>
              </w:rPr>
              <w:t>測試頻率至少為五百、一千、二千、三千、四千、六千及八千赫之純音，並建立聽力圖</w:t>
            </w:r>
            <w:r w:rsidRPr="00946D2F">
              <w:rPr>
                <w:rFonts w:ascii="Times New Roman" w:eastAsia="標楷體" w:hAnsi="Times New Roman"/>
                <w:kern w:val="0"/>
                <w:sz w:val="28"/>
                <w:szCs w:val="28"/>
              </w:rPr>
              <w:t>)</w:t>
            </w:r>
            <w:r w:rsidRPr="00946D2F">
              <w:rPr>
                <w:rFonts w:ascii="Times New Roman" w:eastAsia="標楷體" w:hAnsi="Times New Roman" w:hint="eastAsia"/>
                <w:kern w:val="0"/>
                <w:sz w:val="28"/>
                <w:szCs w:val="28"/>
              </w:rPr>
              <w:t>。</w:t>
            </w:r>
          </w:p>
        </w:tc>
        <w:tc>
          <w:tcPr>
            <w:tcW w:w="3776" w:type="dxa"/>
            <w:tcBorders>
              <w:top w:val="single" w:sz="18" w:space="0" w:color="auto"/>
              <w:bottom w:val="single" w:sz="18" w:space="0" w:color="auto"/>
            </w:tcBorders>
          </w:tcPr>
          <w:p w:rsidR="00E5239E" w:rsidRPr="00946D2F" w:rsidRDefault="00E5239E" w:rsidP="008031BB">
            <w:pPr>
              <w:numPr>
                <w:ilvl w:val="0"/>
                <w:numId w:val="2"/>
              </w:num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hint="eastAsia"/>
                <w:kern w:val="0"/>
                <w:sz w:val="28"/>
                <w:szCs w:val="28"/>
              </w:rPr>
              <w:t>作業經歷、生活習慣及自覺症狀之調查。</w:t>
            </w:r>
          </w:p>
          <w:p w:rsidR="00E5239E" w:rsidRPr="00946D2F" w:rsidRDefault="00E5239E" w:rsidP="008031BB">
            <w:pPr>
              <w:numPr>
                <w:ilvl w:val="0"/>
                <w:numId w:val="2"/>
              </w:num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hint="eastAsia"/>
                <w:kern w:val="0"/>
                <w:sz w:val="28"/>
                <w:szCs w:val="28"/>
              </w:rPr>
              <w:t>服用傷害聽覺神經藥物</w:t>
            </w:r>
            <w:r w:rsidRPr="00946D2F">
              <w:rPr>
                <w:rFonts w:ascii="Times New Roman" w:eastAsia="標楷體" w:hAnsi="Times New Roman"/>
                <w:kern w:val="0"/>
                <w:sz w:val="28"/>
                <w:szCs w:val="28"/>
              </w:rPr>
              <w:t xml:space="preserve"> (</w:t>
            </w:r>
            <w:r w:rsidRPr="00946D2F">
              <w:rPr>
                <w:rFonts w:ascii="Times New Roman" w:eastAsia="標楷體" w:hAnsi="Times New Roman" w:hint="eastAsia"/>
                <w:kern w:val="0"/>
                <w:sz w:val="28"/>
                <w:szCs w:val="28"/>
              </w:rPr>
              <w:t>如水楊酸或鏈黴素類</w:t>
            </w:r>
            <w:r w:rsidRPr="00946D2F">
              <w:rPr>
                <w:rFonts w:ascii="Times New Roman" w:eastAsia="標楷體" w:hAnsi="Times New Roman"/>
                <w:kern w:val="0"/>
                <w:sz w:val="28"/>
                <w:szCs w:val="28"/>
              </w:rPr>
              <w:t>)</w:t>
            </w:r>
            <w:r w:rsidRPr="00946D2F">
              <w:rPr>
                <w:rFonts w:ascii="Times New Roman" w:eastAsia="標楷體" w:hAnsi="Times New Roman" w:hint="eastAsia"/>
                <w:kern w:val="0"/>
                <w:sz w:val="28"/>
                <w:szCs w:val="28"/>
              </w:rPr>
              <w:t>、外傷、耳部感染及遺傳所引起之聽力障礙等既往歷之調查。</w:t>
            </w:r>
          </w:p>
          <w:p w:rsidR="00E5239E" w:rsidRPr="00946D2F" w:rsidRDefault="00E5239E" w:rsidP="008031BB">
            <w:pPr>
              <w:numPr>
                <w:ilvl w:val="0"/>
                <w:numId w:val="2"/>
              </w:num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hint="eastAsia"/>
                <w:kern w:val="0"/>
                <w:sz w:val="28"/>
                <w:szCs w:val="28"/>
              </w:rPr>
              <w:t>耳道物理檢查。</w:t>
            </w:r>
          </w:p>
          <w:p w:rsidR="00E5239E" w:rsidRPr="00946D2F" w:rsidRDefault="00E5239E" w:rsidP="008031BB">
            <w:pPr>
              <w:numPr>
                <w:ilvl w:val="0"/>
                <w:numId w:val="2"/>
              </w:num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hint="eastAsia"/>
                <w:kern w:val="0"/>
                <w:sz w:val="28"/>
                <w:szCs w:val="28"/>
              </w:rPr>
              <w:t>聽力檢查</w:t>
            </w:r>
            <w:r w:rsidRPr="00946D2F">
              <w:rPr>
                <w:rFonts w:ascii="Times New Roman" w:eastAsia="標楷體" w:hAnsi="Times New Roman"/>
                <w:kern w:val="0"/>
                <w:sz w:val="28"/>
                <w:szCs w:val="28"/>
              </w:rPr>
              <w:t xml:space="preserve"> (audiometry)</w:t>
            </w:r>
            <w:r w:rsidRPr="00946D2F">
              <w:rPr>
                <w:rFonts w:ascii="Times New Roman" w:eastAsia="標楷體" w:hAnsi="Times New Roman" w:hint="eastAsia"/>
                <w:kern w:val="0"/>
                <w:sz w:val="28"/>
                <w:szCs w:val="28"/>
              </w:rPr>
              <w:t>。</w:t>
            </w:r>
            <w:r w:rsidRPr="00946D2F">
              <w:rPr>
                <w:rFonts w:ascii="Times New Roman" w:eastAsia="標楷體" w:hAnsi="Times New Roman"/>
                <w:kern w:val="0"/>
                <w:sz w:val="28"/>
                <w:szCs w:val="28"/>
              </w:rPr>
              <w:t>(</w:t>
            </w:r>
            <w:r w:rsidRPr="00946D2F">
              <w:rPr>
                <w:rFonts w:ascii="Times New Roman" w:eastAsia="標楷體" w:hAnsi="Times New Roman" w:hint="eastAsia"/>
                <w:kern w:val="0"/>
                <w:sz w:val="28"/>
                <w:szCs w:val="28"/>
              </w:rPr>
              <w:t>測試頻率至少為五百、一千、二千、三千、四千、六千及八千赫之純音，並建立聽力圖</w:t>
            </w:r>
            <w:r w:rsidRPr="00946D2F">
              <w:rPr>
                <w:rFonts w:ascii="Times New Roman" w:eastAsia="標楷體" w:hAnsi="Times New Roman"/>
                <w:kern w:val="0"/>
                <w:sz w:val="28"/>
                <w:szCs w:val="28"/>
              </w:rPr>
              <w:t>)</w:t>
            </w:r>
            <w:r w:rsidRPr="00946D2F">
              <w:rPr>
                <w:rFonts w:ascii="Times New Roman" w:eastAsia="標楷體" w:hAnsi="Times New Roman" w:hint="eastAsia"/>
                <w:kern w:val="0"/>
                <w:sz w:val="28"/>
                <w:szCs w:val="28"/>
              </w:rPr>
              <w:t>。</w:t>
            </w:r>
          </w:p>
        </w:tc>
      </w:tr>
    </w:tbl>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上表中第二欄所稱的特殊體格檢查項目是指從事特別危害健康作業時所做的職前健康檢查項目，特殊健康檢查項目則是指從事該項特別危害健康作業後，每年應定期實施之健康檢查項目。</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耳鏡檢查耳道，如有耳垢阻塞耳道，需先清除，否則不但會影響中耳鼓膜檢查，也可能會影響聽力檢查的結果。噪音作業因需配戴耳塞，作業員工若未能注意個人衛生或常以棉花棒清潔外耳道，容易造成外耳道發炎或黴菌感染。做耳道物理檢查時需確實以酒精棉花球擦拭耳鏡套筒以免造成受測員工耳道之交叉感染。耳道檢查時需特別注意，中耳鼓膜是否有穿孔、增厚等慢性中耳炎表徵，耳道物理檢查結果需確實紀錄在體檢表格上。</w:t>
      </w:r>
    </w:p>
    <w:p w:rsidR="00E5239E" w:rsidRPr="00946D2F" w:rsidRDefault="00E5239E" w:rsidP="00D7652A">
      <w:pPr>
        <w:snapToGrid w:val="0"/>
        <w:spacing w:line="480" w:lineRule="exact"/>
        <w:jc w:val="both"/>
        <w:rPr>
          <w:rFonts w:ascii="Times New Roman" w:eastAsia="標楷體" w:hAnsi="Times New Roman"/>
          <w:sz w:val="28"/>
          <w:szCs w:val="28"/>
        </w:rPr>
      </w:pP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二、聽力檢查背景噪音規範：</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受檢員工在做聽力檢查之前應停止噪音暴露</w:t>
      </w:r>
      <w:r w:rsidRPr="00946D2F">
        <w:rPr>
          <w:rFonts w:ascii="Times New Roman" w:eastAsia="標楷體" w:hAnsi="Times New Roman"/>
          <w:sz w:val="28"/>
          <w:szCs w:val="28"/>
        </w:rPr>
        <w:t>14</w:t>
      </w:r>
      <w:r w:rsidRPr="00946D2F">
        <w:rPr>
          <w:rFonts w:ascii="Times New Roman" w:eastAsia="標楷體" w:hAnsi="Times New Roman" w:hint="eastAsia"/>
          <w:sz w:val="28"/>
          <w:szCs w:val="28"/>
        </w:rPr>
        <w:t>小時以上</w:t>
      </w:r>
      <w:r w:rsidRPr="00946D2F">
        <w:rPr>
          <w:rFonts w:ascii="Times New Roman" w:eastAsia="標楷體" w:hAnsi="Times New Roman"/>
          <w:sz w:val="28"/>
          <w:szCs w:val="28"/>
          <w:vertAlign w:val="superscript"/>
        </w:rPr>
        <w:t>11</w:t>
      </w:r>
      <w:r w:rsidRPr="00946D2F">
        <w:rPr>
          <w:rFonts w:ascii="Times New Roman" w:eastAsia="標楷體" w:hAnsi="Times New Roman" w:hint="eastAsia"/>
          <w:sz w:val="28"/>
          <w:szCs w:val="28"/>
        </w:rPr>
        <w:t>，以避免因噪音暴露後所產生的短暫性的聽力闕值變化</w:t>
      </w:r>
      <w:r w:rsidRPr="00946D2F">
        <w:rPr>
          <w:rFonts w:ascii="Times New Roman" w:eastAsia="標楷體" w:hAnsi="Times New Roman"/>
          <w:sz w:val="28"/>
          <w:szCs w:val="28"/>
        </w:rPr>
        <w:t xml:space="preserve"> (TTS)</w:t>
      </w:r>
      <w:r w:rsidRPr="00946D2F">
        <w:rPr>
          <w:rFonts w:ascii="Times New Roman" w:eastAsia="標楷體" w:hAnsi="Times New Roman" w:hint="eastAsia"/>
          <w:sz w:val="28"/>
          <w:szCs w:val="28"/>
        </w:rPr>
        <w:t>影響聽力檢查。聽力檢查應於隔音室內進行，</w:t>
      </w:r>
      <w:r w:rsidRPr="00946D2F">
        <w:rPr>
          <w:rFonts w:ascii="Times New Roman" w:eastAsia="標楷體" w:hAnsi="Times New Roman" w:hint="eastAsia"/>
          <w:bCs/>
          <w:sz w:val="28"/>
          <w:szCs w:val="28"/>
        </w:rPr>
        <w:t>辦理勞工體格及健康檢查指定醫療機構辦法第</w:t>
      </w:r>
      <w:r w:rsidRPr="00946D2F">
        <w:rPr>
          <w:rFonts w:ascii="Times New Roman" w:eastAsia="標楷體" w:hAnsi="Times New Roman"/>
          <w:bCs/>
          <w:sz w:val="28"/>
          <w:szCs w:val="28"/>
        </w:rPr>
        <w:t>7</w:t>
      </w:r>
      <w:r w:rsidRPr="00946D2F">
        <w:rPr>
          <w:rFonts w:ascii="Times New Roman" w:eastAsia="標楷體" w:hAnsi="Times New Roman" w:hint="eastAsia"/>
          <w:bCs/>
          <w:sz w:val="28"/>
          <w:szCs w:val="28"/>
        </w:rPr>
        <w:t>條</w:t>
      </w:r>
      <w:r w:rsidRPr="00946D2F">
        <w:rPr>
          <w:rFonts w:ascii="Times New Roman" w:eastAsia="標楷體" w:hAnsi="Times New Roman" w:hint="eastAsia"/>
          <w:sz w:val="28"/>
          <w:szCs w:val="28"/>
        </w:rPr>
        <w:t>對聽力檢查隔音室的背景噪音標準規範如下</w:t>
      </w:r>
      <w:r w:rsidRPr="00946D2F">
        <w:rPr>
          <w:rFonts w:ascii="Times New Roman" w:eastAsia="標楷體" w:hAnsi="Times New Roman"/>
          <w:sz w:val="28"/>
          <w:szCs w:val="28"/>
          <w:vertAlign w:val="superscript"/>
        </w:rPr>
        <w:t>12</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 xml:space="preserve"> </w:t>
      </w:r>
    </w:p>
    <w:tbl>
      <w:tblPr>
        <w:tblW w:w="5586" w:type="dxa"/>
        <w:tblInd w:w="1110" w:type="dxa"/>
        <w:tblBorders>
          <w:top w:val="single" w:sz="18" w:space="0" w:color="auto"/>
          <w:bottom w:val="single" w:sz="18" w:space="0" w:color="auto"/>
        </w:tblBorders>
        <w:tblLook w:val="01E0"/>
      </w:tblPr>
      <w:tblGrid>
        <w:gridCol w:w="2673"/>
        <w:gridCol w:w="2913"/>
      </w:tblGrid>
      <w:tr w:rsidR="00E5239E" w:rsidRPr="00946D2F" w:rsidTr="00EA6134">
        <w:trPr>
          <w:trHeight w:val="340"/>
        </w:trPr>
        <w:tc>
          <w:tcPr>
            <w:tcW w:w="0" w:type="auto"/>
            <w:tcBorders>
              <w:top w:val="single" w:sz="18" w:space="0" w:color="auto"/>
              <w:bottom w:val="single" w:sz="18" w:space="0" w:color="auto"/>
            </w:tcBorders>
            <w:vAlign w:val="center"/>
          </w:tcPr>
          <w:p w:rsidR="00E5239E" w:rsidRPr="00946D2F" w:rsidRDefault="00E5239E" w:rsidP="00D7652A">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hint="eastAsia"/>
                <w:kern w:val="0"/>
                <w:sz w:val="28"/>
                <w:szCs w:val="28"/>
              </w:rPr>
              <w:t>音頻</w:t>
            </w:r>
          </w:p>
        </w:tc>
        <w:tc>
          <w:tcPr>
            <w:tcW w:w="0" w:type="auto"/>
            <w:tcBorders>
              <w:top w:val="single" w:sz="18" w:space="0" w:color="auto"/>
              <w:bottom w:val="single" w:sz="18" w:space="0" w:color="auto"/>
            </w:tcBorders>
            <w:vAlign w:val="center"/>
          </w:tcPr>
          <w:p w:rsidR="00E5239E" w:rsidRPr="00946D2F" w:rsidRDefault="00E5239E" w:rsidP="00D7652A">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kern w:val="0"/>
                <w:sz w:val="28"/>
                <w:szCs w:val="28"/>
              </w:rPr>
              <w:t>2010</w:t>
            </w:r>
            <w:r w:rsidRPr="00946D2F">
              <w:rPr>
                <w:rFonts w:ascii="Times New Roman" w:eastAsia="標楷體" w:hAnsi="Times New Roman" w:hint="eastAsia"/>
                <w:kern w:val="0"/>
                <w:sz w:val="28"/>
                <w:szCs w:val="28"/>
              </w:rPr>
              <w:t>年</w:t>
            </w:r>
            <w:r w:rsidRPr="00946D2F">
              <w:rPr>
                <w:rFonts w:ascii="Times New Roman" w:eastAsia="標楷體" w:hAnsi="Times New Roman"/>
                <w:kern w:val="0"/>
                <w:sz w:val="28"/>
                <w:szCs w:val="28"/>
              </w:rPr>
              <w:t xml:space="preserve"> </w:t>
            </w:r>
          </w:p>
        </w:tc>
      </w:tr>
      <w:tr w:rsidR="00E5239E" w:rsidRPr="00946D2F" w:rsidTr="00EA6134">
        <w:trPr>
          <w:trHeight w:val="340"/>
        </w:trPr>
        <w:tc>
          <w:tcPr>
            <w:tcW w:w="0" w:type="auto"/>
          </w:tcPr>
          <w:p w:rsidR="00E5239E" w:rsidRPr="00946D2F" w:rsidRDefault="00E5239E" w:rsidP="00D7652A">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kern w:val="0"/>
                <w:sz w:val="28"/>
                <w:szCs w:val="28"/>
              </w:rPr>
              <w:t>500 Hz</w:t>
            </w:r>
          </w:p>
        </w:tc>
        <w:tc>
          <w:tcPr>
            <w:tcW w:w="0" w:type="auto"/>
          </w:tcPr>
          <w:p w:rsidR="00E5239E" w:rsidRPr="00946D2F" w:rsidRDefault="00E5239E" w:rsidP="00D7652A">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kern w:val="0"/>
                <w:sz w:val="28"/>
                <w:szCs w:val="28"/>
              </w:rPr>
              <w:t>40 dB</w:t>
            </w:r>
          </w:p>
        </w:tc>
      </w:tr>
      <w:tr w:rsidR="00E5239E" w:rsidRPr="00946D2F" w:rsidTr="00EA6134">
        <w:trPr>
          <w:trHeight w:val="340"/>
        </w:trPr>
        <w:tc>
          <w:tcPr>
            <w:tcW w:w="0" w:type="auto"/>
          </w:tcPr>
          <w:p w:rsidR="00E5239E" w:rsidRPr="00946D2F" w:rsidRDefault="00E5239E" w:rsidP="00D7652A">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kern w:val="0"/>
                <w:sz w:val="28"/>
                <w:szCs w:val="28"/>
              </w:rPr>
              <w:t>1 K</w:t>
            </w:r>
          </w:p>
        </w:tc>
        <w:tc>
          <w:tcPr>
            <w:tcW w:w="0" w:type="auto"/>
          </w:tcPr>
          <w:p w:rsidR="00E5239E" w:rsidRPr="00946D2F" w:rsidRDefault="00E5239E" w:rsidP="00D7652A">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kern w:val="0"/>
                <w:sz w:val="28"/>
                <w:szCs w:val="28"/>
              </w:rPr>
              <w:t>40 dB</w:t>
            </w:r>
          </w:p>
        </w:tc>
      </w:tr>
      <w:tr w:rsidR="00E5239E" w:rsidRPr="00946D2F" w:rsidTr="00EA6134">
        <w:trPr>
          <w:trHeight w:val="340"/>
        </w:trPr>
        <w:tc>
          <w:tcPr>
            <w:tcW w:w="0" w:type="auto"/>
          </w:tcPr>
          <w:p w:rsidR="00E5239E" w:rsidRPr="00946D2F" w:rsidRDefault="00E5239E" w:rsidP="00D7652A">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kern w:val="0"/>
                <w:sz w:val="28"/>
                <w:szCs w:val="28"/>
              </w:rPr>
              <w:t>2 K</w:t>
            </w:r>
          </w:p>
        </w:tc>
        <w:tc>
          <w:tcPr>
            <w:tcW w:w="0" w:type="auto"/>
          </w:tcPr>
          <w:p w:rsidR="00E5239E" w:rsidRPr="00946D2F" w:rsidRDefault="00E5239E" w:rsidP="00D7652A">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kern w:val="0"/>
                <w:sz w:val="28"/>
                <w:szCs w:val="28"/>
              </w:rPr>
              <w:t>47 dB</w:t>
            </w:r>
          </w:p>
        </w:tc>
      </w:tr>
      <w:tr w:rsidR="00E5239E" w:rsidRPr="00946D2F" w:rsidTr="00EA6134">
        <w:trPr>
          <w:trHeight w:val="340"/>
        </w:trPr>
        <w:tc>
          <w:tcPr>
            <w:tcW w:w="0" w:type="auto"/>
          </w:tcPr>
          <w:p w:rsidR="00E5239E" w:rsidRPr="00946D2F" w:rsidRDefault="00E5239E" w:rsidP="00D7652A">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kern w:val="0"/>
                <w:sz w:val="28"/>
                <w:szCs w:val="28"/>
              </w:rPr>
              <w:t>4 K</w:t>
            </w:r>
          </w:p>
        </w:tc>
        <w:tc>
          <w:tcPr>
            <w:tcW w:w="0" w:type="auto"/>
          </w:tcPr>
          <w:p w:rsidR="00E5239E" w:rsidRPr="00946D2F" w:rsidRDefault="00E5239E" w:rsidP="00D7652A">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kern w:val="0"/>
                <w:sz w:val="28"/>
                <w:szCs w:val="28"/>
              </w:rPr>
              <w:t>57 dB</w:t>
            </w:r>
          </w:p>
        </w:tc>
      </w:tr>
      <w:tr w:rsidR="00E5239E" w:rsidRPr="00946D2F" w:rsidTr="00EA6134">
        <w:trPr>
          <w:trHeight w:val="340"/>
        </w:trPr>
        <w:tc>
          <w:tcPr>
            <w:tcW w:w="0" w:type="auto"/>
            <w:tcBorders>
              <w:bottom w:val="single" w:sz="18" w:space="0" w:color="auto"/>
            </w:tcBorders>
          </w:tcPr>
          <w:p w:rsidR="00E5239E" w:rsidRPr="00946D2F" w:rsidRDefault="00E5239E" w:rsidP="00D7652A">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kern w:val="0"/>
                <w:sz w:val="28"/>
                <w:szCs w:val="28"/>
              </w:rPr>
              <w:t>8 K</w:t>
            </w:r>
          </w:p>
        </w:tc>
        <w:tc>
          <w:tcPr>
            <w:tcW w:w="0" w:type="auto"/>
            <w:tcBorders>
              <w:bottom w:val="single" w:sz="18" w:space="0" w:color="auto"/>
            </w:tcBorders>
          </w:tcPr>
          <w:p w:rsidR="00E5239E" w:rsidRPr="00946D2F" w:rsidRDefault="00E5239E" w:rsidP="00D7652A">
            <w:pPr>
              <w:snapToGrid w:val="0"/>
              <w:spacing w:line="480" w:lineRule="exact"/>
              <w:jc w:val="both"/>
              <w:rPr>
                <w:rFonts w:ascii="Times New Roman" w:eastAsia="標楷體" w:hAnsi="Times New Roman"/>
                <w:kern w:val="0"/>
                <w:sz w:val="28"/>
                <w:szCs w:val="28"/>
              </w:rPr>
            </w:pPr>
            <w:r w:rsidRPr="00946D2F">
              <w:rPr>
                <w:rFonts w:ascii="Times New Roman" w:eastAsia="標楷體" w:hAnsi="Times New Roman"/>
                <w:kern w:val="0"/>
                <w:sz w:val="28"/>
                <w:szCs w:val="28"/>
              </w:rPr>
              <w:t>62 dB</w:t>
            </w:r>
          </w:p>
        </w:tc>
      </w:tr>
    </w:tbl>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有研究顯示在未隔音的房間內做聽力檢查，背景噪音對低音頻的聽力檢查影響大於對高音頻的聽力檢查影響</w:t>
      </w:r>
      <w:r w:rsidRPr="00946D2F">
        <w:rPr>
          <w:rFonts w:ascii="Times New Roman" w:eastAsia="標楷體" w:hAnsi="Times New Roman"/>
          <w:sz w:val="28"/>
          <w:szCs w:val="28"/>
          <w:vertAlign w:val="superscript"/>
        </w:rPr>
        <w:t>13</w:t>
      </w:r>
      <w:r w:rsidRPr="00946D2F">
        <w:rPr>
          <w:rFonts w:ascii="Times New Roman" w:eastAsia="標楷體" w:hAnsi="Times New Roman" w:hint="eastAsia"/>
          <w:sz w:val="28"/>
          <w:szCs w:val="28"/>
        </w:rPr>
        <w:t>，一般而言，在未隔音的房間內所做的聽力檢查結果比在隔音室內所做的聽力檢查結果為差。</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目前國內在執行噪音作業純音氣導聽力檢查時，爲配合事業單位常於廠區內進行，受限於工廠無法提供合格的聽力檢查環境，及執行聽力檢查的人員未能確實依照純音氣導聽力檢查的標準步驟實施聽力檢查，造成受檢者聽力檢查結果往往較在醫院所做的聽力檢查為差。</w:t>
      </w:r>
    </w:p>
    <w:p w:rsidR="00E5239E" w:rsidRPr="00946D2F" w:rsidRDefault="00E5239E" w:rsidP="00D7652A">
      <w:pPr>
        <w:snapToGrid w:val="0"/>
        <w:spacing w:line="480" w:lineRule="exact"/>
        <w:jc w:val="both"/>
        <w:rPr>
          <w:rFonts w:ascii="Times New Roman" w:eastAsia="標楷體" w:hAnsi="Times New Roman"/>
          <w:sz w:val="28"/>
          <w:szCs w:val="28"/>
        </w:rPr>
      </w:pP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三、</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聽力檢查結果判讀</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任一音頻聽力檢查其聽力閥值超過</w:t>
      </w:r>
      <w:r w:rsidRPr="00946D2F">
        <w:rPr>
          <w:rFonts w:ascii="Times New Roman" w:eastAsia="標楷體" w:hAnsi="Times New Roman"/>
          <w:sz w:val="28"/>
          <w:szCs w:val="28"/>
        </w:rPr>
        <w:t>25</w:t>
      </w:r>
      <w:r w:rsidRPr="00946D2F">
        <w:rPr>
          <w:rFonts w:ascii="Times New Roman" w:eastAsia="標楷體" w:hAnsi="Times New Roman" w:hint="eastAsia"/>
          <w:sz w:val="28"/>
          <w:szCs w:val="28"/>
        </w:rPr>
        <w:t>分貝即代表該音頻有聽力損失情形，一般皆以平均聽力代表聽力損失情形。我國目前是以三分法計算代表平均聽力，平均聽力若大於</w:t>
      </w:r>
      <w:r w:rsidRPr="00946D2F">
        <w:rPr>
          <w:rFonts w:ascii="Times New Roman" w:eastAsia="標楷體" w:hAnsi="Times New Roman"/>
          <w:sz w:val="28"/>
          <w:szCs w:val="28"/>
        </w:rPr>
        <w:t>25</w:t>
      </w:r>
      <w:r w:rsidRPr="00946D2F">
        <w:rPr>
          <w:rFonts w:ascii="Times New Roman" w:eastAsia="標楷體" w:hAnsi="Times New Roman" w:hint="eastAsia"/>
          <w:sz w:val="28"/>
          <w:szCs w:val="28"/>
        </w:rPr>
        <w:t>分貝，即代表有聽力損失。各國代表平均聽力所採用的音頻及計算方式未必相同，我國及美國所採用計算平均聽力的公式如下：</w:t>
      </w:r>
      <w:r w:rsidRPr="00946D2F">
        <w:rPr>
          <w:rFonts w:ascii="Times New Roman" w:eastAsia="標楷體" w:hAnsi="Times New Roman"/>
          <w:sz w:val="28"/>
          <w:szCs w:val="28"/>
        </w:rPr>
        <w:t xml:space="preserve">   </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台灣：</w:t>
      </w:r>
      <w:r w:rsidRPr="00946D2F">
        <w:rPr>
          <w:rFonts w:ascii="Times New Roman" w:eastAsia="標楷體" w:hAnsi="Times New Roman"/>
          <w:sz w:val="28"/>
          <w:szCs w:val="28"/>
        </w:rPr>
        <w:t>(500 Hz+1000 Hz+2000 Hz)/3</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sz w:val="28"/>
          <w:szCs w:val="28"/>
        </w:rPr>
        <w:t>OSHA</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(1000 Hz+2000 Hz+3000 Hz)/3</w:t>
      </w:r>
    </w:p>
    <w:p w:rsidR="00E5239E" w:rsidRPr="00946D2F" w:rsidRDefault="00E5239E" w:rsidP="00D7652A">
      <w:pPr>
        <w:snapToGrid w:val="0"/>
        <w:spacing w:line="480" w:lineRule="exact"/>
        <w:jc w:val="both"/>
        <w:rPr>
          <w:rFonts w:ascii="Times New Roman" w:eastAsia="標楷體" w:hAnsi="Times New Roman"/>
          <w:sz w:val="28"/>
          <w:szCs w:val="28"/>
        </w:rPr>
      </w:pP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四、</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噪音性聽力損失判讀原則</w:t>
      </w:r>
    </w:p>
    <w:p w:rsidR="00E5239E" w:rsidRPr="00946D2F" w:rsidRDefault="00E5239E" w:rsidP="00D7652A">
      <w:pPr>
        <w:snapToGrid w:val="0"/>
        <w:spacing w:line="480" w:lineRule="exact"/>
        <w:ind w:firstLineChars="212" w:firstLine="594"/>
        <w:jc w:val="both"/>
        <w:rPr>
          <w:rFonts w:ascii="Times New Roman" w:eastAsia="標楷體" w:hAnsi="Times New Roman"/>
          <w:sz w:val="28"/>
          <w:szCs w:val="28"/>
        </w:rPr>
      </w:pPr>
      <w:r w:rsidRPr="00946D2F">
        <w:rPr>
          <w:rFonts w:ascii="Times New Roman" w:eastAsia="標楷體" w:hAnsi="Times New Roman" w:hint="eastAsia"/>
          <w:sz w:val="28"/>
          <w:szCs w:val="28"/>
        </w:rPr>
        <w:t>噪音是利用振動空氣的壓力傳到內耳，對耳蝸的毛細胞</w:t>
      </w:r>
      <w:r w:rsidRPr="00946D2F">
        <w:rPr>
          <w:rFonts w:ascii="Times New Roman" w:eastAsia="標楷體" w:hAnsi="Times New Roman"/>
          <w:sz w:val="28"/>
          <w:szCs w:val="28"/>
        </w:rPr>
        <w:t xml:space="preserve"> (hair cell)</w:t>
      </w:r>
      <w:r w:rsidRPr="00946D2F">
        <w:rPr>
          <w:rFonts w:ascii="Times New Roman" w:eastAsia="標楷體" w:hAnsi="Times New Roman" w:hint="eastAsia"/>
          <w:sz w:val="28"/>
          <w:szCs w:val="28"/>
        </w:rPr>
        <w:t>造成傷害，而產生感覺神經性的聽力損失</w:t>
      </w:r>
      <w:r w:rsidRPr="00946D2F">
        <w:rPr>
          <w:rFonts w:ascii="Times New Roman" w:eastAsia="標楷體" w:hAnsi="Times New Roman"/>
          <w:sz w:val="28"/>
          <w:szCs w:val="28"/>
        </w:rPr>
        <w:t xml:space="preserve"> (sensorineural hearing loss)</w:t>
      </w:r>
      <w:r w:rsidRPr="00946D2F">
        <w:rPr>
          <w:rFonts w:ascii="Times New Roman" w:eastAsia="標楷體" w:hAnsi="Times New Roman" w:hint="eastAsia"/>
          <w:sz w:val="28"/>
          <w:szCs w:val="28"/>
        </w:rPr>
        <w:t>。因此噪音性聽力損失是以感覺神經性的聽力損失表現，而流行病學研究顯示噪音性聽力損失特徵是由高音頻</w:t>
      </w:r>
      <w:r w:rsidRPr="00946D2F">
        <w:rPr>
          <w:rFonts w:ascii="Times New Roman" w:eastAsia="標楷體" w:hAnsi="Times New Roman"/>
          <w:sz w:val="28"/>
          <w:szCs w:val="28"/>
        </w:rPr>
        <w:t xml:space="preserve"> (3000-6000 Hz)</w:t>
      </w:r>
      <w:r w:rsidRPr="00946D2F">
        <w:rPr>
          <w:rFonts w:ascii="Times New Roman" w:eastAsia="標楷體" w:hAnsi="Times New Roman" w:hint="eastAsia"/>
          <w:sz w:val="28"/>
          <w:szCs w:val="28"/>
        </w:rPr>
        <w:t>開始，</w:t>
      </w:r>
      <w:r w:rsidRPr="00946D2F">
        <w:rPr>
          <w:rFonts w:ascii="Times New Roman" w:eastAsia="標楷體" w:hAnsi="Times New Roman"/>
          <w:sz w:val="28"/>
          <w:szCs w:val="28"/>
        </w:rPr>
        <w:t>4000 (</w:t>
      </w:r>
      <w:r w:rsidRPr="00946D2F">
        <w:rPr>
          <w:rFonts w:ascii="Times New Roman" w:eastAsia="標楷體" w:hAnsi="Times New Roman" w:hint="eastAsia"/>
          <w:sz w:val="28"/>
          <w:szCs w:val="28"/>
        </w:rPr>
        <w:t>或</w:t>
      </w:r>
      <w:r w:rsidRPr="00946D2F">
        <w:rPr>
          <w:rFonts w:ascii="Times New Roman" w:eastAsia="標楷體" w:hAnsi="Times New Roman"/>
          <w:sz w:val="28"/>
          <w:szCs w:val="28"/>
        </w:rPr>
        <w:t>6000)Hz</w:t>
      </w:r>
      <w:r w:rsidRPr="00946D2F">
        <w:rPr>
          <w:rFonts w:ascii="Times New Roman" w:eastAsia="標楷體" w:hAnsi="Times New Roman" w:hint="eastAsia"/>
          <w:sz w:val="28"/>
          <w:szCs w:val="28"/>
        </w:rPr>
        <w:t>是最早受到影響及聽力闕值改變最大的音頻。因此聽力圖</w:t>
      </w:r>
      <w:r w:rsidRPr="00946D2F">
        <w:rPr>
          <w:rFonts w:ascii="Times New Roman" w:eastAsia="標楷體" w:hAnsi="Times New Roman"/>
          <w:sz w:val="28"/>
          <w:szCs w:val="28"/>
        </w:rPr>
        <w:t>4 K</w:t>
      </w:r>
      <w:r w:rsidRPr="00946D2F">
        <w:rPr>
          <w:rFonts w:ascii="Times New Roman" w:eastAsia="標楷體" w:hAnsi="Times New Roman" w:hint="eastAsia"/>
          <w:sz w:val="28"/>
          <w:szCs w:val="28"/>
        </w:rPr>
        <w:t>或</w:t>
      </w:r>
      <w:r w:rsidRPr="00946D2F">
        <w:rPr>
          <w:rFonts w:ascii="Times New Roman" w:eastAsia="標楷體" w:hAnsi="Times New Roman"/>
          <w:sz w:val="28"/>
          <w:szCs w:val="28"/>
        </w:rPr>
        <w:t>6 K</w:t>
      </w:r>
      <w:r w:rsidRPr="00946D2F">
        <w:rPr>
          <w:rFonts w:ascii="Times New Roman" w:eastAsia="標楷體" w:hAnsi="Times New Roman" w:hint="eastAsia"/>
          <w:sz w:val="28"/>
          <w:szCs w:val="28"/>
        </w:rPr>
        <w:t>凹陷也常被用來輔助診斷噪音引起的聽力損失。</w:t>
      </w:r>
      <w:r w:rsidRPr="00946D2F">
        <w:rPr>
          <w:rFonts w:ascii="Times New Roman" w:eastAsia="標楷體" w:hAnsi="Times New Roman"/>
          <w:sz w:val="28"/>
          <w:szCs w:val="28"/>
        </w:rPr>
        <w:t xml:space="preserve"> </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基於上述噪音性聽力損失的特徵，職業性噪音暴露所引起之噪音性聽力損失的建議判讀標準如下：</w:t>
      </w:r>
    </w:p>
    <w:p w:rsidR="00E5239E" w:rsidRPr="00946D2F" w:rsidRDefault="00E5239E" w:rsidP="00D7652A">
      <w:pPr>
        <w:numPr>
          <w:ilvl w:val="3"/>
          <w:numId w:val="1"/>
        </w:numPr>
        <w:tabs>
          <w:tab w:val="clear" w:pos="1950"/>
          <w:tab w:val="num" w:pos="360"/>
        </w:tabs>
        <w:snapToGrid w:val="0"/>
        <w:spacing w:line="480" w:lineRule="exact"/>
        <w:ind w:left="360" w:hanging="360"/>
        <w:jc w:val="both"/>
        <w:rPr>
          <w:rFonts w:ascii="Times New Roman" w:eastAsia="標楷體" w:hAnsi="Times New Roman"/>
          <w:sz w:val="28"/>
          <w:szCs w:val="28"/>
        </w:rPr>
      </w:pPr>
      <w:r w:rsidRPr="00946D2F">
        <w:rPr>
          <w:rFonts w:ascii="Times New Roman" w:eastAsia="標楷體" w:hAnsi="Times New Roman" w:hint="eastAsia"/>
          <w:sz w:val="28"/>
          <w:szCs w:val="28"/>
        </w:rPr>
        <w:t>時序性：聽力損失發生在暴露之後半年以上</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從噪音暴露</w:t>
      </w:r>
      <w:r w:rsidRPr="00946D2F">
        <w:rPr>
          <w:rFonts w:ascii="Times New Roman" w:eastAsia="標楷體" w:hAnsi="Times New Roman"/>
          <w:sz w:val="28"/>
          <w:szCs w:val="28"/>
        </w:rPr>
        <w:t xml:space="preserve"> (140</w:t>
      </w:r>
      <w:r w:rsidRPr="00946D2F">
        <w:rPr>
          <w:rFonts w:ascii="Times New Roman" w:eastAsia="標楷體" w:hAnsi="Times New Roman" w:hint="eastAsia"/>
          <w:sz w:val="28"/>
          <w:szCs w:val="28"/>
        </w:rPr>
        <w:t>分貝以下</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到產生永久性的聽力損失所需的引導期</w:t>
      </w:r>
      <w:r w:rsidRPr="00946D2F">
        <w:rPr>
          <w:rFonts w:ascii="Times New Roman" w:eastAsia="標楷體" w:hAnsi="Times New Roman"/>
          <w:sz w:val="28"/>
          <w:szCs w:val="28"/>
        </w:rPr>
        <w:t xml:space="preserve"> (induction time)</w:t>
      </w:r>
      <w:r w:rsidRPr="00946D2F">
        <w:rPr>
          <w:rFonts w:ascii="Times New Roman" w:eastAsia="標楷體" w:hAnsi="Times New Roman" w:hint="eastAsia"/>
          <w:sz w:val="28"/>
          <w:szCs w:val="28"/>
        </w:rPr>
        <w:t>約為半年以上。若在噪音暴露半年內即產生永久性的聽力損失，需仔細詢問工作史及臨床上之鑑別診斷。</w:t>
      </w:r>
    </w:p>
    <w:p w:rsidR="00E5239E" w:rsidRPr="00946D2F" w:rsidRDefault="00E5239E" w:rsidP="00D7652A">
      <w:pPr>
        <w:numPr>
          <w:ilvl w:val="3"/>
          <w:numId w:val="1"/>
        </w:numPr>
        <w:tabs>
          <w:tab w:val="clear" w:pos="1950"/>
          <w:tab w:val="num" w:pos="360"/>
        </w:tabs>
        <w:snapToGrid w:val="0"/>
        <w:spacing w:line="480" w:lineRule="exact"/>
        <w:ind w:left="360" w:hanging="360"/>
        <w:jc w:val="both"/>
        <w:rPr>
          <w:rFonts w:ascii="Times New Roman" w:eastAsia="標楷體" w:hAnsi="Times New Roman"/>
          <w:sz w:val="28"/>
          <w:szCs w:val="28"/>
        </w:rPr>
      </w:pPr>
      <w:r w:rsidRPr="00946D2F">
        <w:rPr>
          <w:rFonts w:ascii="Times New Roman" w:eastAsia="標楷體" w:hAnsi="Times New Roman" w:hint="eastAsia"/>
          <w:sz w:val="28"/>
          <w:szCs w:val="28"/>
        </w:rPr>
        <w:t>聽力損失必須是感覺神經性病變</w:t>
      </w:r>
      <w:r w:rsidRPr="00946D2F">
        <w:rPr>
          <w:rFonts w:ascii="Times New Roman" w:eastAsia="標楷體" w:hAnsi="Times New Roman"/>
          <w:sz w:val="28"/>
          <w:szCs w:val="28"/>
        </w:rPr>
        <w:t xml:space="preserve"> (sensorineural hearing loss)</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噪音性聽力損失是以感覺神經性的聽力損失表現，純音氣導聽力檢查若有聽力損失情形，需轉介到醫院做骨傳導聽力檢查以和其他原因造成之聽力損失做鑑別診斷。</w:t>
      </w:r>
    </w:p>
    <w:p w:rsidR="00E5239E" w:rsidRPr="00946D2F" w:rsidRDefault="00E5239E" w:rsidP="00D7652A">
      <w:pPr>
        <w:numPr>
          <w:ilvl w:val="3"/>
          <w:numId w:val="1"/>
        </w:numPr>
        <w:tabs>
          <w:tab w:val="clear" w:pos="1950"/>
          <w:tab w:val="num" w:pos="360"/>
        </w:tabs>
        <w:snapToGrid w:val="0"/>
        <w:spacing w:line="480" w:lineRule="exact"/>
        <w:ind w:left="360" w:hanging="360"/>
        <w:jc w:val="both"/>
        <w:rPr>
          <w:rFonts w:ascii="Times New Roman" w:eastAsia="標楷體" w:hAnsi="Times New Roman"/>
          <w:sz w:val="28"/>
          <w:szCs w:val="28"/>
        </w:rPr>
      </w:pPr>
      <w:r w:rsidRPr="00946D2F">
        <w:rPr>
          <w:rFonts w:ascii="Times New Roman" w:eastAsia="標楷體" w:hAnsi="Times New Roman"/>
          <w:sz w:val="28"/>
          <w:szCs w:val="28"/>
        </w:rPr>
        <w:t>3</w:t>
      </w:r>
      <w:r w:rsidRPr="00946D2F">
        <w:rPr>
          <w:rFonts w:ascii="Times New Roman" w:eastAsia="標楷體" w:hAnsi="Times New Roman" w:hint="eastAsia"/>
          <w:sz w:val="28"/>
          <w:szCs w:val="28"/>
        </w:rPr>
        <w:t>分法平均聽力損失大於</w:t>
      </w:r>
      <w:r w:rsidRPr="00946D2F">
        <w:rPr>
          <w:rFonts w:ascii="Times New Roman" w:eastAsia="標楷體" w:hAnsi="Times New Roman"/>
          <w:sz w:val="28"/>
          <w:szCs w:val="28"/>
        </w:rPr>
        <w:t>25</w:t>
      </w:r>
      <w:r w:rsidRPr="00946D2F">
        <w:rPr>
          <w:rFonts w:ascii="Times New Roman" w:eastAsia="標楷體" w:hAnsi="Times New Roman" w:hint="eastAsia"/>
          <w:sz w:val="28"/>
          <w:szCs w:val="28"/>
        </w:rPr>
        <w:t>分貝</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sz w:val="28"/>
          <w:szCs w:val="28"/>
        </w:rPr>
        <w:t>3</w:t>
      </w:r>
      <w:r w:rsidRPr="00946D2F">
        <w:rPr>
          <w:rFonts w:ascii="Times New Roman" w:eastAsia="標楷體" w:hAnsi="Times New Roman" w:hint="eastAsia"/>
          <w:sz w:val="28"/>
          <w:szCs w:val="28"/>
        </w:rPr>
        <w:t>分法平均聽力之計算公式為</w:t>
      </w:r>
      <w:r w:rsidRPr="00946D2F">
        <w:rPr>
          <w:rFonts w:ascii="Times New Roman" w:eastAsia="標楷體" w:hAnsi="Times New Roman"/>
          <w:sz w:val="28"/>
          <w:szCs w:val="28"/>
        </w:rPr>
        <w:t xml:space="preserve"> (500 Hz+1000 Hz+2000 Hz)/3</w:t>
      </w:r>
      <w:r w:rsidRPr="00946D2F">
        <w:rPr>
          <w:rFonts w:ascii="Times New Roman" w:eastAsia="標楷體" w:hAnsi="Times New Roman" w:hint="eastAsia"/>
          <w:sz w:val="28"/>
          <w:szCs w:val="28"/>
        </w:rPr>
        <w:t>；其值若大於</w:t>
      </w:r>
      <w:r w:rsidRPr="00946D2F">
        <w:rPr>
          <w:rFonts w:ascii="Times New Roman" w:eastAsia="標楷體" w:hAnsi="Times New Roman"/>
          <w:sz w:val="28"/>
          <w:szCs w:val="28"/>
        </w:rPr>
        <w:t>25</w:t>
      </w:r>
      <w:r w:rsidRPr="00946D2F">
        <w:rPr>
          <w:rFonts w:ascii="Times New Roman" w:eastAsia="標楷體" w:hAnsi="Times New Roman" w:hint="eastAsia"/>
          <w:sz w:val="28"/>
          <w:szCs w:val="28"/>
        </w:rPr>
        <w:t>分貝即達聽力損失標準。</w:t>
      </w:r>
      <w:r w:rsidRPr="00946D2F">
        <w:rPr>
          <w:rFonts w:ascii="Times New Roman" w:eastAsia="標楷體" w:hAnsi="Times New Roman"/>
          <w:sz w:val="28"/>
          <w:szCs w:val="28"/>
        </w:rPr>
        <w:t xml:space="preserve"> </w:t>
      </w:r>
    </w:p>
    <w:p w:rsidR="00E5239E" w:rsidRPr="00946D2F" w:rsidRDefault="00E5239E" w:rsidP="00D7652A">
      <w:pPr>
        <w:numPr>
          <w:ilvl w:val="3"/>
          <w:numId w:val="1"/>
        </w:numPr>
        <w:tabs>
          <w:tab w:val="clear" w:pos="1950"/>
          <w:tab w:val="num" w:pos="360"/>
        </w:tabs>
        <w:snapToGrid w:val="0"/>
        <w:spacing w:line="480" w:lineRule="exact"/>
        <w:ind w:left="360" w:hanging="360"/>
        <w:jc w:val="both"/>
        <w:rPr>
          <w:rFonts w:ascii="Times New Roman" w:eastAsia="標楷體" w:hAnsi="Times New Roman"/>
          <w:sz w:val="28"/>
          <w:szCs w:val="28"/>
        </w:rPr>
      </w:pPr>
      <w:r w:rsidRPr="00946D2F">
        <w:rPr>
          <w:rFonts w:ascii="Times New Roman" w:eastAsia="標楷體" w:hAnsi="Times New Roman" w:hint="eastAsia"/>
          <w:sz w:val="28"/>
          <w:szCs w:val="28"/>
        </w:rPr>
        <w:t>具有特色之</w:t>
      </w:r>
      <w:r w:rsidRPr="00946D2F">
        <w:rPr>
          <w:rFonts w:ascii="Times New Roman" w:eastAsia="標楷體" w:hAnsi="Times New Roman"/>
          <w:sz w:val="28"/>
          <w:szCs w:val="28"/>
        </w:rPr>
        <w:t>4 K</w:t>
      </w:r>
      <w:r w:rsidRPr="00946D2F">
        <w:rPr>
          <w:rFonts w:ascii="Times New Roman" w:eastAsia="標楷體" w:hAnsi="Times New Roman" w:hint="eastAsia"/>
          <w:sz w:val="28"/>
          <w:szCs w:val="28"/>
        </w:rPr>
        <w:t>或</w:t>
      </w:r>
      <w:r w:rsidRPr="00946D2F">
        <w:rPr>
          <w:rFonts w:ascii="Times New Roman" w:eastAsia="標楷體" w:hAnsi="Times New Roman"/>
          <w:sz w:val="28"/>
          <w:szCs w:val="28"/>
        </w:rPr>
        <w:t>6 K</w:t>
      </w:r>
      <w:r w:rsidRPr="00946D2F">
        <w:rPr>
          <w:rFonts w:ascii="Times New Roman" w:eastAsia="標楷體" w:hAnsi="Times New Roman" w:hint="eastAsia"/>
          <w:sz w:val="28"/>
          <w:szCs w:val="28"/>
        </w:rPr>
        <w:t>凹陷</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大於三分法平均聽力</w:t>
      </w:r>
      <w:r w:rsidRPr="00946D2F">
        <w:rPr>
          <w:rFonts w:ascii="Times New Roman" w:eastAsia="標楷體" w:hAnsi="Times New Roman"/>
          <w:sz w:val="28"/>
          <w:szCs w:val="28"/>
        </w:rPr>
        <w:t>10</w:t>
      </w:r>
      <w:r w:rsidRPr="00946D2F">
        <w:rPr>
          <w:rFonts w:ascii="Times New Roman" w:eastAsia="標楷體" w:hAnsi="Times New Roman" w:hint="eastAsia"/>
          <w:sz w:val="28"/>
          <w:szCs w:val="28"/>
        </w:rPr>
        <w:t>分貝以上</w:t>
      </w:r>
      <w:r w:rsidRPr="00946D2F">
        <w:rPr>
          <w:rFonts w:ascii="Times New Roman" w:eastAsia="標楷體" w:hAnsi="Times New Roman"/>
          <w:sz w:val="28"/>
          <w:szCs w:val="28"/>
        </w:rPr>
        <w:t>)</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sz w:val="28"/>
          <w:szCs w:val="28"/>
        </w:rPr>
        <w:t>4000 (</w:t>
      </w:r>
      <w:r w:rsidRPr="00946D2F">
        <w:rPr>
          <w:rFonts w:ascii="Times New Roman" w:eastAsia="標楷體" w:hAnsi="Times New Roman" w:hint="eastAsia"/>
          <w:sz w:val="28"/>
          <w:szCs w:val="28"/>
        </w:rPr>
        <w:t>或</w:t>
      </w:r>
      <w:r w:rsidRPr="00946D2F">
        <w:rPr>
          <w:rFonts w:ascii="Times New Roman" w:eastAsia="標楷體" w:hAnsi="Times New Roman"/>
          <w:sz w:val="28"/>
          <w:szCs w:val="28"/>
        </w:rPr>
        <w:t>6000)Hz</w:t>
      </w:r>
      <w:r w:rsidRPr="00946D2F">
        <w:rPr>
          <w:rFonts w:ascii="Times New Roman" w:eastAsia="標楷體" w:hAnsi="Times New Roman" w:hint="eastAsia"/>
          <w:sz w:val="28"/>
          <w:szCs w:val="28"/>
        </w:rPr>
        <w:t>是最早受到影響及聽力闕值改變最大的音頻。因此聽力圖上</w:t>
      </w:r>
      <w:r w:rsidRPr="00946D2F">
        <w:rPr>
          <w:rFonts w:ascii="Times New Roman" w:eastAsia="標楷體" w:hAnsi="Times New Roman"/>
          <w:sz w:val="28"/>
          <w:szCs w:val="28"/>
        </w:rPr>
        <w:t>4 K</w:t>
      </w:r>
      <w:r w:rsidRPr="00946D2F">
        <w:rPr>
          <w:rFonts w:ascii="Times New Roman" w:eastAsia="標楷體" w:hAnsi="Times New Roman" w:hint="eastAsia"/>
          <w:sz w:val="28"/>
          <w:szCs w:val="28"/>
        </w:rPr>
        <w:t>或</w:t>
      </w:r>
      <w:r w:rsidRPr="00946D2F">
        <w:rPr>
          <w:rFonts w:ascii="Times New Roman" w:eastAsia="標楷體" w:hAnsi="Times New Roman"/>
          <w:sz w:val="28"/>
          <w:szCs w:val="28"/>
        </w:rPr>
        <w:t>6 K</w:t>
      </w:r>
      <w:r w:rsidRPr="00946D2F">
        <w:rPr>
          <w:rFonts w:ascii="Times New Roman" w:eastAsia="標楷體" w:hAnsi="Times New Roman" w:hint="eastAsia"/>
          <w:sz w:val="28"/>
          <w:szCs w:val="28"/>
        </w:rPr>
        <w:t>凹陷也常被用來輔助診斷噪音引起的聽力損失。國內噪音性聽力損失的流行病學資料</w:t>
      </w:r>
      <w:r w:rsidRPr="00946D2F">
        <w:rPr>
          <w:rFonts w:ascii="Times New Roman" w:eastAsia="標楷體" w:hAnsi="Times New Roman"/>
          <w:sz w:val="28"/>
          <w:szCs w:val="28"/>
          <w:vertAlign w:val="superscript"/>
        </w:rPr>
        <w:t>6-7</w:t>
      </w:r>
      <w:r w:rsidRPr="00946D2F">
        <w:rPr>
          <w:rFonts w:ascii="Times New Roman" w:eastAsia="標楷體" w:hAnsi="Times New Roman" w:hint="eastAsia"/>
          <w:sz w:val="28"/>
          <w:szCs w:val="28"/>
        </w:rPr>
        <w:t>顯示台灣噪音引起的聽力損失以</w:t>
      </w:r>
      <w:r w:rsidRPr="00946D2F">
        <w:rPr>
          <w:rFonts w:ascii="Times New Roman" w:eastAsia="標楷體" w:hAnsi="Times New Roman"/>
          <w:sz w:val="28"/>
          <w:szCs w:val="28"/>
        </w:rPr>
        <w:t>6000 Hz</w:t>
      </w:r>
      <w:r w:rsidRPr="00946D2F">
        <w:rPr>
          <w:rFonts w:ascii="Times New Roman" w:eastAsia="標楷體" w:hAnsi="Times New Roman" w:hint="eastAsia"/>
          <w:sz w:val="28"/>
          <w:szCs w:val="28"/>
        </w:rPr>
        <w:t>最為嚴重，因此建議增加</w:t>
      </w:r>
      <w:r w:rsidRPr="00946D2F">
        <w:rPr>
          <w:rFonts w:ascii="Times New Roman" w:eastAsia="標楷體" w:hAnsi="Times New Roman"/>
          <w:sz w:val="28"/>
          <w:szCs w:val="28"/>
        </w:rPr>
        <w:t>8000 Hz</w:t>
      </w:r>
      <w:r w:rsidRPr="00946D2F">
        <w:rPr>
          <w:rFonts w:ascii="Times New Roman" w:eastAsia="標楷體" w:hAnsi="Times New Roman" w:hint="eastAsia"/>
          <w:sz w:val="28"/>
          <w:szCs w:val="28"/>
        </w:rPr>
        <w:t>音頻的測試，以作為與老年性聽力損失鑑別診斷之用。</w:t>
      </w:r>
      <w:r w:rsidRPr="00946D2F">
        <w:rPr>
          <w:rFonts w:ascii="Times New Roman" w:eastAsia="標楷體" w:hAnsi="Times New Roman"/>
          <w:sz w:val="28"/>
          <w:szCs w:val="28"/>
        </w:rPr>
        <w:t>4 K</w:t>
      </w:r>
      <w:r w:rsidRPr="00946D2F">
        <w:rPr>
          <w:rFonts w:ascii="Times New Roman" w:eastAsia="標楷體" w:hAnsi="Times New Roman" w:hint="eastAsia"/>
          <w:sz w:val="28"/>
          <w:szCs w:val="28"/>
        </w:rPr>
        <w:t>或</w:t>
      </w:r>
      <w:r w:rsidRPr="00946D2F">
        <w:rPr>
          <w:rFonts w:ascii="Times New Roman" w:eastAsia="標楷體" w:hAnsi="Times New Roman"/>
          <w:sz w:val="28"/>
          <w:szCs w:val="28"/>
        </w:rPr>
        <w:t>6 K</w:t>
      </w:r>
      <w:r w:rsidRPr="00946D2F">
        <w:rPr>
          <w:rFonts w:ascii="Times New Roman" w:eastAsia="標楷體" w:hAnsi="Times New Roman" w:hint="eastAsia"/>
          <w:sz w:val="28"/>
          <w:szCs w:val="28"/>
        </w:rPr>
        <w:t>凹陷的判讀標準為在聽力圖上聽力閥值以</w:t>
      </w:r>
      <w:r w:rsidRPr="00946D2F">
        <w:rPr>
          <w:rFonts w:ascii="Times New Roman" w:eastAsia="標楷體" w:hAnsi="Times New Roman"/>
          <w:sz w:val="28"/>
          <w:szCs w:val="28"/>
        </w:rPr>
        <w:t>4 K</w:t>
      </w:r>
      <w:r w:rsidRPr="00946D2F">
        <w:rPr>
          <w:rFonts w:ascii="Times New Roman" w:eastAsia="標楷體" w:hAnsi="Times New Roman" w:hint="eastAsia"/>
          <w:sz w:val="28"/>
          <w:szCs w:val="28"/>
        </w:rPr>
        <w:t>或</w:t>
      </w:r>
      <w:r w:rsidRPr="00946D2F">
        <w:rPr>
          <w:rFonts w:ascii="Times New Roman" w:eastAsia="標楷體" w:hAnsi="Times New Roman"/>
          <w:sz w:val="28"/>
          <w:szCs w:val="28"/>
        </w:rPr>
        <w:t>6 K</w:t>
      </w:r>
      <w:r w:rsidRPr="00946D2F">
        <w:rPr>
          <w:rFonts w:ascii="Times New Roman" w:eastAsia="標楷體" w:hAnsi="Times New Roman" w:hint="eastAsia"/>
          <w:sz w:val="28"/>
          <w:szCs w:val="28"/>
        </w:rPr>
        <w:t>為最大，在</w:t>
      </w:r>
      <w:r w:rsidRPr="00946D2F">
        <w:rPr>
          <w:rFonts w:ascii="Times New Roman" w:eastAsia="標楷體" w:hAnsi="Times New Roman"/>
          <w:sz w:val="28"/>
          <w:szCs w:val="28"/>
        </w:rPr>
        <w:t>4 K</w:t>
      </w:r>
      <w:r w:rsidRPr="00946D2F">
        <w:rPr>
          <w:rFonts w:ascii="Times New Roman" w:eastAsia="標楷體" w:hAnsi="Times New Roman" w:hint="eastAsia"/>
          <w:sz w:val="28"/>
          <w:szCs w:val="28"/>
        </w:rPr>
        <w:t>或</w:t>
      </w:r>
      <w:r w:rsidRPr="00946D2F">
        <w:rPr>
          <w:rFonts w:ascii="Times New Roman" w:eastAsia="標楷體" w:hAnsi="Times New Roman"/>
          <w:sz w:val="28"/>
          <w:szCs w:val="28"/>
        </w:rPr>
        <w:t>6 K</w:t>
      </w:r>
      <w:r w:rsidRPr="00946D2F">
        <w:rPr>
          <w:rFonts w:ascii="Times New Roman" w:eastAsia="標楷體" w:hAnsi="Times New Roman" w:hint="eastAsia"/>
          <w:sz w:val="28"/>
          <w:szCs w:val="28"/>
        </w:rPr>
        <w:t>之後的音頻則有向上轉移</w:t>
      </w:r>
      <w:r w:rsidRPr="00946D2F">
        <w:rPr>
          <w:rFonts w:ascii="Times New Roman" w:eastAsia="標楷體" w:hAnsi="Times New Roman"/>
          <w:sz w:val="28"/>
          <w:szCs w:val="28"/>
        </w:rPr>
        <w:t xml:space="preserve"> (up-turn)</w:t>
      </w:r>
      <w:r w:rsidRPr="00946D2F">
        <w:rPr>
          <w:rFonts w:ascii="Times New Roman" w:eastAsia="標楷體" w:hAnsi="Times New Roman" w:hint="eastAsia"/>
          <w:sz w:val="28"/>
          <w:szCs w:val="28"/>
        </w:rPr>
        <w:t>的變化；而</w:t>
      </w:r>
      <w:r w:rsidRPr="00946D2F">
        <w:rPr>
          <w:rFonts w:ascii="Times New Roman" w:eastAsia="標楷體" w:hAnsi="Times New Roman"/>
          <w:sz w:val="28"/>
          <w:szCs w:val="28"/>
        </w:rPr>
        <w:t>4 K</w:t>
      </w:r>
      <w:r w:rsidRPr="00946D2F">
        <w:rPr>
          <w:rFonts w:ascii="Times New Roman" w:eastAsia="標楷體" w:hAnsi="Times New Roman" w:hint="eastAsia"/>
          <w:sz w:val="28"/>
          <w:szCs w:val="28"/>
        </w:rPr>
        <w:t>或</w:t>
      </w:r>
      <w:r w:rsidRPr="00946D2F">
        <w:rPr>
          <w:rFonts w:ascii="Times New Roman" w:eastAsia="標楷體" w:hAnsi="Times New Roman"/>
          <w:sz w:val="28"/>
          <w:szCs w:val="28"/>
        </w:rPr>
        <w:t>6 K</w:t>
      </w:r>
      <w:r w:rsidRPr="00946D2F">
        <w:rPr>
          <w:rFonts w:ascii="Times New Roman" w:eastAsia="標楷體" w:hAnsi="Times New Roman" w:hint="eastAsia"/>
          <w:sz w:val="28"/>
          <w:szCs w:val="28"/>
        </w:rPr>
        <w:t>的聽力閥值需大於</w:t>
      </w:r>
      <w:r w:rsidRPr="00946D2F">
        <w:rPr>
          <w:rFonts w:ascii="Times New Roman" w:eastAsia="標楷體" w:hAnsi="Times New Roman"/>
          <w:sz w:val="28"/>
          <w:szCs w:val="28"/>
        </w:rPr>
        <w:t>3</w:t>
      </w:r>
      <w:r w:rsidRPr="00946D2F">
        <w:rPr>
          <w:rFonts w:ascii="Times New Roman" w:eastAsia="標楷體" w:hAnsi="Times New Roman" w:hint="eastAsia"/>
          <w:sz w:val="28"/>
          <w:szCs w:val="28"/>
        </w:rPr>
        <w:t>分法平均聽力值</w:t>
      </w:r>
      <w:r w:rsidRPr="00946D2F">
        <w:rPr>
          <w:rFonts w:ascii="Times New Roman" w:eastAsia="標楷體" w:hAnsi="Times New Roman"/>
          <w:sz w:val="28"/>
          <w:szCs w:val="28"/>
        </w:rPr>
        <w:t>10</w:t>
      </w:r>
      <w:r w:rsidRPr="00946D2F">
        <w:rPr>
          <w:rFonts w:ascii="Times New Roman" w:eastAsia="標楷體" w:hAnsi="Times New Roman" w:hint="eastAsia"/>
          <w:sz w:val="28"/>
          <w:szCs w:val="28"/>
        </w:rPr>
        <w:t>分貝以上</w:t>
      </w:r>
      <w:r w:rsidRPr="00946D2F">
        <w:rPr>
          <w:rFonts w:ascii="Times New Roman" w:eastAsia="標楷體" w:hAnsi="Times New Roman"/>
          <w:sz w:val="28"/>
          <w:szCs w:val="28"/>
          <w:vertAlign w:val="superscript"/>
        </w:rPr>
        <w:t>16</w:t>
      </w:r>
      <w:r w:rsidRPr="00946D2F">
        <w:rPr>
          <w:rFonts w:ascii="Times New Roman" w:eastAsia="標楷體" w:hAnsi="Times New Roman" w:hint="eastAsia"/>
          <w:sz w:val="28"/>
          <w:szCs w:val="28"/>
        </w:rPr>
        <w:t>。</w:t>
      </w:r>
    </w:p>
    <w:p w:rsidR="00E5239E" w:rsidRPr="00946D2F" w:rsidRDefault="00E5239E" w:rsidP="003120DA">
      <w:pPr>
        <w:numPr>
          <w:ilvl w:val="3"/>
          <w:numId w:val="1"/>
        </w:numPr>
        <w:tabs>
          <w:tab w:val="clear" w:pos="1950"/>
          <w:tab w:val="num" w:pos="532"/>
        </w:tabs>
        <w:snapToGrid w:val="0"/>
        <w:spacing w:line="480" w:lineRule="exact"/>
        <w:ind w:left="560" w:hanging="560"/>
        <w:jc w:val="both"/>
        <w:rPr>
          <w:rFonts w:ascii="Times New Roman" w:eastAsia="標楷體" w:hAnsi="Times New Roman"/>
          <w:sz w:val="28"/>
          <w:szCs w:val="28"/>
        </w:rPr>
      </w:pPr>
      <w:r w:rsidRPr="00946D2F">
        <w:rPr>
          <w:rFonts w:ascii="Times New Roman" w:eastAsia="標楷體" w:hAnsi="Times New Roman" w:hint="eastAsia"/>
          <w:sz w:val="28"/>
          <w:szCs w:val="28"/>
        </w:rPr>
        <w:t>兩耳之聽力損失程度具對稱性，亦即二耳之聽力損失差距在</w:t>
      </w:r>
      <w:r w:rsidRPr="00946D2F">
        <w:rPr>
          <w:rFonts w:ascii="Times New Roman" w:eastAsia="標楷體" w:hAnsi="Times New Roman"/>
          <w:sz w:val="28"/>
          <w:szCs w:val="28"/>
        </w:rPr>
        <w:t>10</w:t>
      </w:r>
      <w:r w:rsidRPr="00946D2F">
        <w:rPr>
          <w:rFonts w:ascii="Times New Roman" w:eastAsia="標楷體" w:hAnsi="Times New Roman" w:hint="eastAsia"/>
          <w:sz w:val="28"/>
          <w:szCs w:val="28"/>
        </w:rPr>
        <w:t>分貝以內。</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除一些特殊行業的暴露</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如軍人使用槍械</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外，噪音作業造成的聽力損失為對稱性，二耳之聽力損失差距一般在</w:t>
      </w:r>
      <w:r w:rsidRPr="00946D2F">
        <w:rPr>
          <w:rFonts w:ascii="Times New Roman" w:eastAsia="標楷體" w:hAnsi="Times New Roman"/>
          <w:sz w:val="28"/>
          <w:szCs w:val="28"/>
        </w:rPr>
        <w:t>10</w:t>
      </w:r>
      <w:r w:rsidRPr="00946D2F">
        <w:rPr>
          <w:rFonts w:ascii="Times New Roman" w:eastAsia="標楷體" w:hAnsi="Times New Roman" w:hint="eastAsia"/>
          <w:sz w:val="28"/>
          <w:szCs w:val="28"/>
        </w:rPr>
        <w:t>分貝以內。</w:t>
      </w:r>
    </w:p>
    <w:p w:rsidR="00E5239E" w:rsidRPr="00946D2F" w:rsidRDefault="00E5239E" w:rsidP="00D7652A">
      <w:pPr>
        <w:snapToGrid w:val="0"/>
        <w:spacing w:line="480" w:lineRule="exact"/>
        <w:jc w:val="both"/>
        <w:rPr>
          <w:rFonts w:ascii="Times New Roman" w:eastAsia="標楷體" w:hAnsi="Times New Roman"/>
          <w:sz w:val="28"/>
          <w:szCs w:val="28"/>
        </w:rPr>
      </w:pP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五、</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聽力異常之鑑別診斷</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執行聽力損失的判讀時，除必須了解噪音性聽力損失的特徵外，對於常見的聽力損失原因也須有所了解方能做出正確的判斷。其中因年齡老化造成之聽力損失與噪音性聽力損失有相當多的相似之處需特別注意。年齡造成之聽力損失也具有漸進性、對稱性，及高音頻聽力損失的特徵。年齡老化造成之聽力損失與噪音性聽力損失的差別在於其由低音頻至高音頻的聽力損失逐漸增加，在聽力圖上由低音頻至高音頻呈現一種</w:t>
      </w:r>
      <w:r w:rsidRPr="00946D2F">
        <w:rPr>
          <w:rFonts w:ascii="Times New Roman" w:eastAsia="標楷體" w:hAnsi="Times New Roman"/>
          <w:sz w:val="28"/>
          <w:szCs w:val="28"/>
        </w:rPr>
        <w:t>down-slopping</w:t>
      </w:r>
      <w:r w:rsidRPr="00946D2F">
        <w:rPr>
          <w:rFonts w:ascii="Times New Roman" w:eastAsia="標楷體" w:hAnsi="Times New Roman" w:hint="eastAsia"/>
          <w:sz w:val="28"/>
          <w:szCs w:val="28"/>
        </w:rPr>
        <w:t>的圖形，而噪音性聽力損失最嚴重的音頻在</w:t>
      </w:r>
      <w:r w:rsidRPr="00946D2F">
        <w:rPr>
          <w:rFonts w:ascii="Times New Roman" w:eastAsia="標楷體" w:hAnsi="Times New Roman"/>
          <w:sz w:val="28"/>
          <w:szCs w:val="28"/>
        </w:rPr>
        <w:t>4000</w:t>
      </w:r>
      <w:r w:rsidRPr="00946D2F">
        <w:rPr>
          <w:rFonts w:ascii="Times New Roman" w:eastAsia="標楷體" w:hAnsi="Times New Roman" w:hint="eastAsia"/>
          <w:sz w:val="28"/>
          <w:szCs w:val="28"/>
        </w:rPr>
        <w:t>或</w:t>
      </w:r>
      <w:r w:rsidRPr="00946D2F">
        <w:rPr>
          <w:rFonts w:ascii="Times New Roman" w:eastAsia="標楷體" w:hAnsi="Times New Roman"/>
          <w:sz w:val="28"/>
          <w:szCs w:val="28"/>
        </w:rPr>
        <w:t>6000 Hz (4 K</w:t>
      </w:r>
      <w:r w:rsidRPr="00946D2F">
        <w:rPr>
          <w:rFonts w:ascii="Times New Roman" w:eastAsia="標楷體" w:hAnsi="Times New Roman" w:hint="eastAsia"/>
          <w:sz w:val="28"/>
          <w:szCs w:val="28"/>
        </w:rPr>
        <w:t>或</w:t>
      </w:r>
      <w:r w:rsidRPr="00946D2F">
        <w:rPr>
          <w:rFonts w:ascii="Times New Roman" w:eastAsia="標楷體" w:hAnsi="Times New Roman"/>
          <w:sz w:val="28"/>
          <w:szCs w:val="28"/>
        </w:rPr>
        <w:t>6 K</w:t>
      </w:r>
      <w:r w:rsidRPr="00946D2F">
        <w:rPr>
          <w:rFonts w:ascii="Times New Roman" w:eastAsia="標楷體" w:hAnsi="Times New Roman" w:hint="eastAsia"/>
          <w:sz w:val="28"/>
          <w:szCs w:val="28"/>
        </w:rPr>
        <w:t>凹陷</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6000</w:t>
      </w:r>
      <w:r w:rsidRPr="00946D2F">
        <w:rPr>
          <w:rFonts w:ascii="Times New Roman" w:eastAsia="標楷體" w:hAnsi="Times New Roman" w:hint="eastAsia"/>
          <w:sz w:val="28"/>
          <w:szCs w:val="28"/>
        </w:rPr>
        <w:t>或</w:t>
      </w:r>
      <w:r w:rsidRPr="00946D2F">
        <w:rPr>
          <w:rFonts w:ascii="Times New Roman" w:eastAsia="標楷體" w:hAnsi="Times New Roman"/>
          <w:sz w:val="28"/>
          <w:szCs w:val="28"/>
        </w:rPr>
        <w:t>8000 Hz</w:t>
      </w:r>
      <w:r w:rsidRPr="00946D2F">
        <w:rPr>
          <w:rFonts w:ascii="Times New Roman" w:eastAsia="標楷體" w:hAnsi="Times New Roman" w:hint="eastAsia"/>
          <w:sz w:val="28"/>
          <w:szCs w:val="28"/>
        </w:rPr>
        <w:t>之聽力閥值會有</w:t>
      </w:r>
      <w:r w:rsidRPr="00946D2F">
        <w:rPr>
          <w:rFonts w:ascii="Times New Roman" w:eastAsia="標楷體" w:hAnsi="Times New Roman"/>
          <w:sz w:val="28"/>
          <w:szCs w:val="28"/>
        </w:rPr>
        <w:t>up-turn</w:t>
      </w:r>
      <w:r w:rsidRPr="00946D2F">
        <w:rPr>
          <w:rFonts w:ascii="Times New Roman" w:eastAsia="標楷體" w:hAnsi="Times New Roman" w:hint="eastAsia"/>
          <w:sz w:val="28"/>
          <w:szCs w:val="28"/>
        </w:rPr>
        <w:t>的變化。常見之聽力損失原因及其在聽力圖的特徵如下：</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常見聽力損失原因之鑑別診斷</w:t>
      </w:r>
    </w:p>
    <w:tbl>
      <w:tblPr>
        <w:tblW w:w="9843" w:type="dxa"/>
        <w:tblBorders>
          <w:top w:val="single" w:sz="18" w:space="0" w:color="auto"/>
          <w:bottom w:val="single" w:sz="18" w:space="0" w:color="auto"/>
        </w:tblBorders>
        <w:tblLook w:val="01E0"/>
      </w:tblPr>
      <w:tblGrid>
        <w:gridCol w:w="1909"/>
        <w:gridCol w:w="1619"/>
        <w:gridCol w:w="3420"/>
        <w:gridCol w:w="2895"/>
      </w:tblGrid>
      <w:tr w:rsidR="00E5239E" w:rsidRPr="00946D2F" w:rsidTr="00EA6134">
        <w:trPr>
          <w:trHeight w:val="492"/>
        </w:trPr>
        <w:tc>
          <w:tcPr>
            <w:tcW w:w="1909" w:type="dxa"/>
            <w:tcBorders>
              <w:top w:val="single" w:sz="18" w:space="0" w:color="auto"/>
              <w:bottom w:val="single" w:sz="18" w:space="0" w:color="auto"/>
            </w:tcBorders>
          </w:tcPr>
          <w:p w:rsidR="00E5239E" w:rsidRPr="00946D2F" w:rsidRDefault="00E5239E" w:rsidP="008031BB">
            <w:pPr>
              <w:snapToGrid w:val="0"/>
              <w:spacing w:line="480" w:lineRule="exact"/>
              <w:jc w:val="center"/>
              <w:rPr>
                <w:rFonts w:ascii="Times New Roman" w:eastAsia="標楷體" w:hAnsi="Times New Roman"/>
                <w:b/>
                <w:kern w:val="0"/>
                <w:sz w:val="28"/>
                <w:szCs w:val="28"/>
              </w:rPr>
            </w:pPr>
            <w:r w:rsidRPr="00946D2F">
              <w:rPr>
                <w:rFonts w:ascii="Times New Roman" w:eastAsia="標楷體" w:hAnsi="Times New Roman" w:hint="eastAsia"/>
                <w:kern w:val="0"/>
                <w:sz w:val="28"/>
                <w:szCs w:val="28"/>
              </w:rPr>
              <w:t>聽力損失原因</w:t>
            </w:r>
          </w:p>
        </w:tc>
        <w:tc>
          <w:tcPr>
            <w:tcW w:w="1619" w:type="dxa"/>
            <w:tcBorders>
              <w:top w:val="single" w:sz="18" w:space="0" w:color="auto"/>
              <w:bottom w:val="single" w:sz="18" w:space="0" w:color="auto"/>
            </w:tcBorders>
          </w:tcPr>
          <w:p w:rsidR="00E5239E" w:rsidRPr="00946D2F" w:rsidRDefault="00E5239E" w:rsidP="008031BB">
            <w:pPr>
              <w:snapToGrid w:val="0"/>
              <w:spacing w:line="480" w:lineRule="exact"/>
              <w:jc w:val="center"/>
              <w:rPr>
                <w:rFonts w:ascii="Times New Roman" w:eastAsia="標楷體" w:hAnsi="Times New Roman"/>
                <w:b/>
                <w:kern w:val="0"/>
                <w:sz w:val="28"/>
                <w:szCs w:val="28"/>
              </w:rPr>
            </w:pPr>
            <w:r w:rsidRPr="00946D2F">
              <w:rPr>
                <w:rFonts w:ascii="Times New Roman" w:eastAsia="標楷體" w:hAnsi="Times New Roman" w:hint="eastAsia"/>
                <w:kern w:val="0"/>
                <w:sz w:val="28"/>
                <w:szCs w:val="28"/>
              </w:rPr>
              <w:t>致病因子</w:t>
            </w:r>
          </w:p>
        </w:tc>
        <w:tc>
          <w:tcPr>
            <w:tcW w:w="3420" w:type="dxa"/>
            <w:tcBorders>
              <w:top w:val="single" w:sz="18" w:space="0" w:color="auto"/>
              <w:bottom w:val="single" w:sz="18" w:space="0" w:color="auto"/>
            </w:tcBorders>
          </w:tcPr>
          <w:p w:rsidR="00E5239E" w:rsidRPr="00946D2F" w:rsidRDefault="00E5239E" w:rsidP="008031BB">
            <w:pPr>
              <w:snapToGrid w:val="0"/>
              <w:spacing w:line="480" w:lineRule="exact"/>
              <w:jc w:val="center"/>
              <w:rPr>
                <w:rFonts w:ascii="Times New Roman" w:eastAsia="標楷體" w:hAnsi="Times New Roman"/>
                <w:b/>
                <w:kern w:val="0"/>
                <w:sz w:val="28"/>
                <w:szCs w:val="28"/>
              </w:rPr>
            </w:pPr>
            <w:r w:rsidRPr="00946D2F">
              <w:rPr>
                <w:rFonts w:ascii="Times New Roman" w:eastAsia="標楷體" w:hAnsi="Times New Roman" w:hint="eastAsia"/>
                <w:kern w:val="0"/>
                <w:sz w:val="28"/>
                <w:szCs w:val="28"/>
              </w:rPr>
              <w:t>臨床症狀</w:t>
            </w:r>
          </w:p>
        </w:tc>
        <w:tc>
          <w:tcPr>
            <w:tcW w:w="2895" w:type="dxa"/>
            <w:tcBorders>
              <w:top w:val="single" w:sz="18" w:space="0" w:color="auto"/>
              <w:bottom w:val="single" w:sz="18" w:space="0" w:color="auto"/>
            </w:tcBorders>
          </w:tcPr>
          <w:p w:rsidR="00E5239E" w:rsidRPr="00946D2F" w:rsidRDefault="00E5239E" w:rsidP="008031BB">
            <w:pPr>
              <w:snapToGrid w:val="0"/>
              <w:spacing w:line="480" w:lineRule="exact"/>
              <w:jc w:val="center"/>
              <w:rPr>
                <w:rFonts w:ascii="Times New Roman" w:eastAsia="標楷體" w:hAnsi="Times New Roman"/>
                <w:b/>
                <w:kern w:val="0"/>
                <w:sz w:val="28"/>
                <w:szCs w:val="28"/>
              </w:rPr>
            </w:pPr>
            <w:r w:rsidRPr="00946D2F">
              <w:rPr>
                <w:rFonts w:ascii="Times New Roman" w:eastAsia="標楷體" w:hAnsi="Times New Roman" w:hint="eastAsia"/>
                <w:kern w:val="0"/>
                <w:sz w:val="28"/>
                <w:szCs w:val="28"/>
              </w:rPr>
              <w:t>聽力圖</w:t>
            </w:r>
          </w:p>
        </w:tc>
      </w:tr>
      <w:tr w:rsidR="00E5239E" w:rsidRPr="00946D2F" w:rsidTr="00EA6134">
        <w:trPr>
          <w:trHeight w:val="937"/>
        </w:trPr>
        <w:tc>
          <w:tcPr>
            <w:tcW w:w="1909" w:type="dxa"/>
            <w:tcBorders>
              <w:top w:val="single" w:sz="18" w:space="0" w:color="auto"/>
            </w:tcBorders>
            <w:vAlign w:val="center"/>
          </w:tcPr>
          <w:p w:rsidR="00E5239E" w:rsidRPr="00946D2F" w:rsidRDefault="00E5239E" w:rsidP="00D7652A">
            <w:pPr>
              <w:snapToGrid w:val="0"/>
              <w:spacing w:line="480" w:lineRule="exact"/>
              <w:jc w:val="both"/>
              <w:rPr>
                <w:rFonts w:ascii="Times New Roman" w:eastAsia="標楷體" w:hAnsi="Times New Roman"/>
                <w:b/>
                <w:kern w:val="0"/>
                <w:szCs w:val="28"/>
              </w:rPr>
            </w:pPr>
            <w:r w:rsidRPr="00946D2F">
              <w:rPr>
                <w:rFonts w:ascii="Times New Roman" w:eastAsia="標楷體" w:hAnsi="Times New Roman" w:hint="eastAsia"/>
                <w:kern w:val="0"/>
                <w:szCs w:val="28"/>
              </w:rPr>
              <w:t>年齡</w:t>
            </w:r>
          </w:p>
        </w:tc>
        <w:tc>
          <w:tcPr>
            <w:tcW w:w="1619" w:type="dxa"/>
            <w:tcBorders>
              <w:top w:val="single" w:sz="18" w:space="0" w:color="auto"/>
            </w:tcBorders>
            <w:vAlign w:val="center"/>
          </w:tcPr>
          <w:p w:rsidR="00E5239E" w:rsidRPr="00946D2F" w:rsidRDefault="00E5239E" w:rsidP="00D7652A">
            <w:pPr>
              <w:snapToGrid w:val="0"/>
              <w:spacing w:line="480" w:lineRule="exact"/>
              <w:jc w:val="both"/>
              <w:rPr>
                <w:rFonts w:ascii="Times New Roman" w:eastAsia="標楷體" w:hAnsi="Times New Roman"/>
                <w:b/>
                <w:kern w:val="0"/>
                <w:szCs w:val="28"/>
              </w:rPr>
            </w:pPr>
            <w:r w:rsidRPr="00946D2F">
              <w:rPr>
                <w:rFonts w:ascii="Times New Roman" w:eastAsia="標楷體" w:hAnsi="Times New Roman" w:hint="eastAsia"/>
                <w:kern w:val="0"/>
                <w:szCs w:val="28"/>
              </w:rPr>
              <w:t>老化</w:t>
            </w:r>
          </w:p>
        </w:tc>
        <w:tc>
          <w:tcPr>
            <w:tcW w:w="3420" w:type="dxa"/>
            <w:tcBorders>
              <w:top w:val="single" w:sz="18" w:space="0" w:color="auto"/>
            </w:tcBorders>
            <w:vAlign w:val="center"/>
          </w:tcPr>
          <w:p w:rsidR="00E5239E" w:rsidRPr="00946D2F" w:rsidRDefault="00E5239E" w:rsidP="00D7652A">
            <w:pPr>
              <w:snapToGrid w:val="0"/>
              <w:spacing w:line="480" w:lineRule="exact"/>
              <w:jc w:val="both"/>
              <w:rPr>
                <w:rFonts w:ascii="Times New Roman" w:eastAsia="標楷體" w:hAnsi="Times New Roman"/>
                <w:b/>
                <w:kern w:val="0"/>
                <w:szCs w:val="28"/>
              </w:rPr>
            </w:pPr>
            <w:r w:rsidRPr="00946D2F">
              <w:rPr>
                <w:rFonts w:ascii="Times New Roman" w:eastAsia="標楷體" w:hAnsi="Times New Roman" w:hint="eastAsia"/>
                <w:kern w:val="0"/>
                <w:szCs w:val="28"/>
              </w:rPr>
              <w:t>逐漸發生</w:t>
            </w:r>
          </w:p>
        </w:tc>
        <w:tc>
          <w:tcPr>
            <w:tcW w:w="2895" w:type="dxa"/>
            <w:tcBorders>
              <w:top w:val="single" w:sz="18" w:space="0" w:color="auto"/>
            </w:tcBorders>
            <w:vAlign w:val="center"/>
          </w:tcPr>
          <w:p w:rsidR="00E5239E" w:rsidRPr="00946D2F" w:rsidRDefault="00E5239E" w:rsidP="00D7652A">
            <w:pPr>
              <w:snapToGrid w:val="0"/>
              <w:spacing w:line="480" w:lineRule="exact"/>
              <w:jc w:val="both"/>
              <w:rPr>
                <w:rFonts w:ascii="Times New Roman" w:eastAsia="標楷體" w:hAnsi="Times New Roman"/>
                <w:b/>
                <w:kern w:val="0"/>
                <w:szCs w:val="28"/>
              </w:rPr>
            </w:pPr>
            <w:r w:rsidRPr="00946D2F">
              <w:rPr>
                <w:rFonts w:ascii="Times New Roman" w:eastAsia="標楷體" w:hAnsi="Times New Roman" w:hint="eastAsia"/>
                <w:kern w:val="0"/>
                <w:szCs w:val="28"/>
              </w:rPr>
              <w:t>對稱，高音頻聽力損失</w:t>
            </w:r>
            <w:r w:rsidRPr="00946D2F">
              <w:rPr>
                <w:rFonts w:ascii="Times New Roman" w:eastAsia="標楷體" w:hAnsi="Times New Roman"/>
                <w:kern w:val="0"/>
                <w:szCs w:val="28"/>
              </w:rPr>
              <w:t>down-sloping</w:t>
            </w:r>
          </w:p>
        </w:tc>
      </w:tr>
      <w:tr w:rsidR="00E5239E" w:rsidRPr="00946D2F" w:rsidTr="00EA6134">
        <w:trPr>
          <w:trHeight w:val="986"/>
        </w:trPr>
        <w:tc>
          <w:tcPr>
            <w:tcW w:w="1909" w:type="dxa"/>
            <w:vAlign w:val="center"/>
          </w:tcPr>
          <w:p w:rsidR="00E5239E" w:rsidRPr="00946D2F" w:rsidRDefault="00E5239E" w:rsidP="00D7652A">
            <w:pPr>
              <w:snapToGrid w:val="0"/>
              <w:spacing w:line="480" w:lineRule="exact"/>
              <w:jc w:val="both"/>
              <w:rPr>
                <w:rFonts w:ascii="Times New Roman" w:eastAsia="標楷體" w:hAnsi="Times New Roman"/>
                <w:b/>
                <w:kern w:val="0"/>
                <w:szCs w:val="28"/>
              </w:rPr>
            </w:pPr>
            <w:r w:rsidRPr="00946D2F">
              <w:rPr>
                <w:rFonts w:ascii="Times New Roman" w:eastAsia="標楷體" w:hAnsi="Times New Roman" w:hint="eastAsia"/>
                <w:kern w:val="0"/>
                <w:szCs w:val="28"/>
              </w:rPr>
              <w:t>噪音性聽力損失</w:t>
            </w:r>
          </w:p>
        </w:tc>
        <w:tc>
          <w:tcPr>
            <w:tcW w:w="1619" w:type="dxa"/>
            <w:vAlign w:val="center"/>
          </w:tcPr>
          <w:p w:rsidR="00E5239E" w:rsidRPr="00946D2F" w:rsidRDefault="00E5239E" w:rsidP="00D7652A">
            <w:pPr>
              <w:snapToGrid w:val="0"/>
              <w:spacing w:line="480" w:lineRule="exact"/>
              <w:jc w:val="both"/>
              <w:rPr>
                <w:rFonts w:ascii="Times New Roman" w:eastAsia="標楷體" w:hAnsi="Times New Roman"/>
                <w:b/>
                <w:kern w:val="0"/>
                <w:szCs w:val="28"/>
              </w:rPr>
            </w:pPr>
            <w:r w:rsidRPr="00946D2F">
              <w:rPr>
                <w:rFonts w:ascii="Times New Roman" w:eastAsia="標楷體" w:hAnsi="Times New Roman" w:hint="eastAsia"/>
                <w:kern w:val="0"/>
                <w:szCs w:val="28"/>
              </w:rPr>
              <w:t>噪音</w:t>
            </w:r>
          </w:p>
        </w:tc>
        <w:tc>
          <w:tcPr>
            <w:tcW w:w="3420" w:type="dxa"/>
            <w:vAlign w:val="center"/>
          </w:tcPr>
          <w:p w:rsidR="00E5239E" w:rsidRPr="00946D2F" w:rsidRDefault="00E5239E" w:rsidP="00D7652A">
            <w:pPr>
              <w:snapToGrid w:val="0"/>
              <w:spacing w:line="480" w:lineRule="exact"/>
              <w:jc w:val="both"/>
              <w:rPr>
                <w:rFonts w:ascii="Times New Roman" w:eastAsia="標楷體" w:hAnsi="Times New Roman"/>
                <w:b/>
                <w:kern w:val="0"/>
                <w:szCs w:val="28"/>
              </w:rPr>
            </w:pPr>
            <w:r w:rsidRPr="00946D2F">
              <w:rPr>
                <w:rFonts w:ascii="Times New Roman" w:eastAsia="標楷體" w:hAnsi="Times New Roman" w:hint="eastAsia"/>
                <w:kern w:val="0"/>
                <w:szCs w:val="28"/>
              </w:rPr>
              <w:t>逐漸發生，常伴隨耳鳴</w:t>
            </w:r>
          </w:p>
        </w:tc>
        <w:tc>
          <w:tcPr>
            <w:tcW w:w="2895" w:type="dxa"/>
            <w:vAlign w:val="center"/>
          </w:tcPr>
          <w:p w:rsidR="00E5239E" w:rsidRPr="00946D2F" w:rsidRDefault="00E5239E" w:rsidP="00D7652A">
            <w:pPr>
              <w:snapToGrid w:val="0"/>
              <w:spacing w:line="480" w:lineRule="exact"/>
              <w:jc w:val="both"/>
              <w:rPr>
                <w:rFonts w:ascii="Times New Roman" w:eastAsia="標楷體" w:hAnsi="Times New Roman"/>
                <w:b/>
                <w:kern w:val="0"/>
                <w:szCs w:val="28"/>
              </w:rPr>
            </w:pPr>
            <w:r w:rsidRPr="00946D2F">
              <w:rPr>
                <w:rFonts w:ascii="Times New Roman" w:eastAsia="標楷體" w:hAnsi="Times New Roman" w:hint="eastAsia"/>
                <w:kern w:val="0"/>
                <w:szCs w:val="28"/>
              </w:rPr>
              <w:t>對稱，高音頻聽力損失，</w:t>
            </w:r>
            <w:r w:rsidRPr="00946D2F">
              <w:rPr>
                <w:rFonts w:ascii="Times New Roman" w:eastAsia="標楷體" w:hAnsi="Times New Roman"/>
                <w:kern w:val="0"/>
                <w:szCs w:val="28"/>
              </w:rPr>
              <w:t>4 K</w:t>
            </w:r>
            <w:r w:rsidRPr="00946D2F">
              <w:rPr>
                <w:rFonts w:ascii="Times New Roman" w:eastAsia="標楷體" w:hAnsi="Times New Roman" w:hint="eastAsia"/>
                <w:kern w:val="0"/>
                <w:szCs w:val="28"/>
              </w:rPr>
              <w:t>或</w:t>
            </w:r>
            <w:r w:rsidRPr="00946D2F">
              <w:rPr>
                <w:rFonts w:ascii="Times New Roman" w:eastAsia="標楷體" w:hAnsi="Times New Roman"/>
                <w:kern w:val="0"/>
                <w:szCs w:val="28"/>
              </w:rPr>
              <w:t>6 K</w:t>
            </w:r>
            <w:r w:rsidRPr="00946D2F">
              <w:rPr>
                <w:rFonts w:ascii="Times New Roman" w:eastAsia="標楷體" w:hAnsi="Times New Roman" w:hint="eastAsia"/>
                <w:kern w:val="0"/>
                <w:szCs w:val="28"/>
              </w:rPr>
              <w:t>凹陷</w:t>
            </w:r>
          </w:p>
        </w:tc>
      </w:tr>
      <w:tr w:rsidR="00E5239E" w:rsidRPr="00946D2F" w:rsidTr="00EA6134">
        <w:trPr>
          <w:trHeight w:val="1001"/>
        </w:trPr>
        <w:tc>
          <w:tcPr>
            <w:tcW w:w="1909" w:type="dxa"/>
            <w:vAlign w:val="center"/>
          </w:tcPr>
          <w:p w:rsidR="00E5239E" w:rsidRPr="00946D2F" w:rsidRDefault="00E5239E" w:rsidP="00D7652A">
            <w:pPr>
              <w:snapToGrid w:val="0"/>
              <w:spacing w:line="480" w:lineRule="exact"/>
              <w:jc w:val="both"/>
              <w:rPr>
                <w:rFonts w:ascii="Times New Roman" w:eastAsia="標楷體" w:hAnsi="Times New Roman"/>
                <w:b/>
                <w:kern w:val="0"/>
                <w:szCs w:val="28"/>
              </w:rPr>
            </w:pPr>
            <w:r w:rsidRPr="00946D2F">
              <w:rPr>
                <w:rFonts w:ascii="Times New Roman" w:eastAsia="標楷體" w:hAnsi="Times New Roman"/>
                <w:kern w:val="0"/>
                <w:szCs w:val="28"/>
              </w:rPr>
              <w:t>Meniere</w:t>
            </w:r>
          </w:p>
        </w:tc>
        <w:tc>
          <w:tcPr>
            <w:tcW w:w="1619" w:type="dxa"/>
            <w:vAlign w:val="center"/>
          </w:tcPr>
          <w:p w:rsidR="00E5239E" w:rsidRPr="00946D2F" w:rsidRDefault="00E5239E" w:rsidP="00D7652A">
            <w:pPr>
              <w:snapToGrid w:val="0"/>
              <w:spacing w:line="480" w:lineRule="exact"/>
              <w:jc w:val="both"/>
              <w:rPr>
                <w:rFonts w:ascii="Times New Roman" w:eastAsia="標楷體" w:hAnsi="Times New Roman"/>
                <w:b/>
                <w:kern w:val="0"/>
                <w:szCs w:val="28"/>
              </w:rPr>
            </w:pPr>
            <w:r w:rsidRPr="00946D2F">
              <w:rPr>
                <w:rFonts w:ascii="Times New Roman" w:eastAsia="標楷體" w:hAnsi="Times New Roman" w:hint="eastAsia"/>
                <w:kern w:val="0"/>
                <w:szCs w:val="28"/>
              </w:rPr>
              <w:t>不明</w:t>
            </w:r>
          </w:p>
        </w:tc>
        <w:tc>
          <w:tcPr>
            <w:tcW w:w="3420" w:type="dxa"/>
            <w:vAlign w:val="center"/>
          </w:tcPr>
          <w:p w:rsidR="00E5239E" w:rsidRPr="00946D2F" w:rsidRDefault="00E5239E" w:rsidP="00D7652A">
            <w:pPr>
              <w:snapToGrid w:val="0"/>
              <w:spacing w:line="480" w:lineRule="exact"/>
              <w:jc w:val="both"/>
              <w:rPr>
                <w:rFonts w:ascii="Times New Roman" w:eastAsia="標楷體" w:hAnsi="Times New Roman"/>
                <w:b/>
                <w:kern w:val="0"/>
                <w:szCs w:val="28"/>
              </w:rPr>
            </w:pPr>
            <w:r w:rsidRPr="00946D2F">
              <w:rPr>
                <w:rFonts w:ascii="Times New Roman" w:eastAsia="標楷體" w:hAnsi="Times New Roman" w:hint="eastAsia"/>
                <w:kern w:val="0"/>
                <w:szCs w:val="28"/>
              </w:rPr>
              <w:t>逐漸發生，時好時壞，耳鳴</w:t>
            </w:r>
          </w:p>
        </w:tc>
        <w:tc>
          <w:tcPr>
            <w:tcW w:w="2895" w:type="dxa"/>
            <w:vAlign w:val="center"/>
          </w:tcPr>
          <w:p w:rsidR="00E5239E" w:rsidRPr="00946D2F" w:rsidRDefault="00E5239E" w:rsidP="00D7652A">
            <w:pPr>
              <w:snapToGrid w:val="0"/>
              <w:spacing w:line="480" w:lineRule="exact"/>
              <w:jc w:val="both"/>
              <w:rPr>
                <w:rFonts w:ascii="Times New Roman" w:eastAsia="標楷體" w:hAnsi="Times New Roman"/>
                <w:b/>
                <w:kern w:val="0"/>
                <w:szCs w:val="28"/>
              </w:rPr>
            </w:pPr>
            <w:r w:rsidRPr="00946D2F">
              <w:rPr>
                <w:rFonts w:ascii="Times New Roman" w:eastAsia="標楷體" w:hAnsi="Times New Roman" w:hint="eastAsia"/>
                <w:kern w:val="0"/>
                <w:szCs w:val="28"/>
              </w:rPr>
              <w:t>低音頻聽力損失，</w:t>
            </w:r>
            <w:r w:rsidRPr="00946D2F">
              <w:rPr>
                <w:rFonts w:ascii="Times New Roman" w:eastAsia="標楷體" w:hAnsi="Times New Roman"/>
                <w:kern w:val="0"/>
                <w:szCs w:val="28"/>
              </w:rPr>
              <w:t>up-sloping or flat</w:t>
            </w:r>
          </w:p>
        </w:tc>
      </w:tr>
      <w:tr w:rsidR="00E5239E" w:rsidRPr="00946D2F" w:rsidTr="00EA6134">
        <w:trPr>
          <w:trHeight w:val="986"/>
        </w:trPr>
        <w:tc>
          <w:tcPr>
            <w:tcW w:w="1909" w:type="dxa"/>
            <w:tcBorders>
              <w:bottom w:val="single" w:sz="18" w:space="0" w:color="auto"/>
            </w:tcBorders>
            <w:vAlign w:val="center"/>
          </w:tcPr>
          <w:p w:rsidR="00E5239E" w:rsidRPr="00946D2F" w:rsidRDefault="00E5239E" w:rsidP="00D7652A">
            <w:pPr>
              <w:snapToGrid w:val="0"/>
              <w:spacing w:line="480" w:lineRule="exact"/>
              <w:jc w:val="both"/>
              <w:rPr>
                <w:rFonts w:ascii="Times New Roman" w:eastAsia="標楷體" w:hAnsi="Times New Roman"/>
                <w:b/>
                <w:kern w:val="0"/>
                <w:szCs w:val="28"/>
              </w:rPr>
            </w:pPr>
            <w:r w:rsidRPr="00946D2F">
              <w:rPr>
                <w:rFonts w:ascii="Times New Roman" w:eastAsia="標楷體" w:hAnsi="Times New Roman"/>
                <w:kern w:val="0"/>
                <w:szCs w:val="28"/>
              </w:rPr>
              <w:t>Sudden loss</w:t>
            </w:r>
          </w:p>
        </w:tc>
        <w:tc>
          <w:tcPr>
            <w:tcW w:w="1619" w:type="dxa"/>
            <w:tcBorders>
              <w:bottom w:val="single" w:sz="18" w:space="0" w:color="auto"/>
            </w:tcBorders>
            <w:vAlign w:val="center"/>
          </w:tcPr>
          <w:p w:rsidR="00E5239E" w:rsidRPr="00946D2F" w:rsidRDefault="00E5239E" w:rsidP="00D7652A">
            <w:pPr>
              <w:snapToGrid w:val="0"/>
              <w:spacing w:line="480" w:lineRule="exact"/>
              <w:jc w:val="both"/>
              <w:rPr>
                <w:rFonts w:ascii="Times New Roman" w:eastAsia="標楷體" w:hAnsi="Times New Roman"/>
                <w:b/>
                <w:kern w:val="0"/>
                <w:szCs w:val="28"/>
              </w:rPr>
            </w:pPr>
            <w:r w:rsidRPr="00946D2F">
              <w:rPr>
                <w:rFonts w:ascii="Times New Roman" w:eastAsia="標楷體" w:hAnsi="Times New Roman" w:hint="eastAsia"/>
                <w:kern w:val="0"/>
                <w:szCs w:val="28"/>
              </w:rPr>
              <w:t>感染、外傷、血管病變</w:t>
            </w:r>
          </w:p>
        </w:tc>
        <w:tc>
          <w:tcPr>
            <w:tcW w:w="3420" w:type="dxa"/>
            <w:tcBorders>
              <w:bottom w:val="single" w:sz="18" w:space="0" w:color="auto"/>
            </w:tcBorders>
            <w:vAlign w:val="center"/>
          </w:tcPr>
          <w:p w:rsidR="00E5239E" w:rsidRPr="00946D2F" w:rsidRDefault="00E5239E" w:rsidP="00D7652A">
            <w:pPr>
              <w:snapToGrid w:val="0"/>
              <w:spacing w:line="480" w:lineRule="exact"/>
              <w:jc w:val="both"/>
              <w:rPr>
                <w:rFonts w:ascii="Times New Roman" w:eastAsia="標楷體" w:hAnsi="Times New Roman"/>
                <w:b/>
                <w:kern w:val="0"/>
                <w:szCs w:val="28"/>
              </w:rPr>
            </w:pPr>
            <w:r w:rsidRPr="00946D2F">
              <w:rPr>
                <w:rFonts w:ascii="Times New Roman" w:eastAsia="標楷體" w:hAnsi="Times New Roman" w:hint="eastAsia"/>
                <w:kern w:val="0"/>
                <w:szCs w:val="28"/>
              </w:rPr>
              <w:t>突然發生</w:t>
            </w:r>
          </w:p>
        </w:tc>
        <w:tc>
          <w:tcPr>
            <w:tcW w:w="2895" w:type="dxa"/>
            <w:tcBorders>
              <w:bottom w:val="single" w:sz="18" w:space="0" w:color="auto"/>
            </w:tcBorders>
            <w:vAlign w:val="center"/>
          </w:tcPr>
          <w:p w:rsidR="00E5239E" w:rsidRPr="00946D2F" w:rsidRDefault="00E5239E" w:rsidP="00D7652A">
            <w:pPr>
              <w:snapToGrid w:val="0"/>
              <w:spacing w:line="480" w:lineRule="exact"/>
              <w:jc w:val="both"/>
              <w:rPr>
                <w:rFonts w:ascii="Times New Roman" w:eastAsia="標楷體" w:hAnsi="Times New Roman"/>
                <w:b/>
                <w:kern w:val="0"/>
                <w:szCs w:val="28"/>
              </w:rPr>
            </w:pPr>
            <w:r w:rsidRPr="00946D2F">
              <w:rPr>
                <w:rFonts w:ascii="Times New Roman" w:eastAsia="標楷體" w:hAnsi="Times New Roman" w:hint="eastAsia"/>
                <w:kern w:val="0"/>
                <w:szCs w:val="28"/>
              </w:rPr>
              <w:t>多變化，可能單側</w:t>
            </w:r>
          </w:p>
        </w:tc>
      </w:tr>
    </w:tbl>
    <w:p w:rsidR="00E5239E" w:rsidRPr="00946D2F" w:rsidRDefault="00E5239E" w:rsidP="00D7652A">
      <w:pPr>
        <w:snapToGrid w:val="0"/>
        <w:spacing w:line="480" w:lineRule="exact"/>
        <w:jc w:val="both"/>
        <w:rPr>
          <w:rFonts w:ascii="Times New Roman" w:eastAsia="標楷體" w:hAnsi="Times New Roman"/>
          <w:b/>
          <w:sz w:val="28"/>
          <w:szCs w:val="28"/>
        </w:rPr>
      </w:pPr>
    </w:p>
    <w:p w:rsidR="00E5239E" w:rsidRPr="00946D2F" w:rsidRDefault="00E5239E" w:rsidP="00D7652A">
      <w:pPr>
        <w:snapToGrid w:val="0"/>
        <w:spacing w:line="480" w:lineRule="exact"/>
        <w:jc w:val="both"/>
        <w:rPr>
          <w:rFonts w:ascii="Times New Roman" w:eastAsia="標楷體" w:hAnsi="Times New Roman"/>
          <w:sz w:val="28"/>
          <w:szCs w:val="28"/>
        </w:rPr>
      </w:pPr>
      <w:r>
        <w:rPr>
          <w:noProof/>
        </w:rPr>
        <w:pict>
          <v:group id="群組 16" o:spid="_x0000_s1026" style="position:absolute;left:0;text-align:left;margin-left:-27pt;margin-top:25.05pt;width:261pt;height:226.95pt;z-index:251656192" coordorigin="414,1635" coordsize="5220,453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414;top:1635;width:4860;height:381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f7uTDAAAA2wAAAA8AAABkcnMvZG93bnJldi54bWxET0trwkAQvhf6H5YpeNNNe6gas5FiW/RQ&#10;bH3gechOk2B2NuyuSfz3XUHobT6+52TLwTSiI+drywqeJwkI4sLqmksFx8PneAbCB2SNjWVScCUP&#10;y/zxIcNU25531O1DKWII+xQVVCG0qZS+qMign9iWOHK/1hkMEbpSaod9DDeNfEmSV2mw5thQYUur&#10;iorz/mIUbPz2q3cf6/PPvL2euu33YTes3pUaPQ1vCxCBhvAvvrs3Os6fwu2XeIDM/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Z/u5MMAAADbAAAADwAAAAAAAAAAAAAAAACf&#10;AgAAZHJzL2Rvd25yZXYueG1sUEsFBgAAAAAEAAQA9wAAAI8DAAAAAA==&#10;">
              <v:imagedata r:id="rId7" o:title="" croptop="4583f" cropbottom="1823f" cropleft="2048f" cropright="2048f"/>
            </v:shape>
            <v:rect id="Rectangle 7" o:spid="_x0000_s1028" style="position:absolute;left:954;top:5634;width:46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v:textbox>
                <w:txbxContent>
                  <w:p w:rsidR="00E5239E" w:rsidRDefault="00E5239E" w:rsidP="002568CE">
                    <w:r w:rsidRPr="00751C3C">
                      <w:rPr>
                        <w:rFonts w:eastAsia="標楷體" w:hint="eastAsia"/>
                      </w:rPr>
                      <w:t>噪音引起之聽力損失</w:t>
                    </w:r>
                    <w:r>
                      <w:rPr>
                        <w:rFonts w:eastAsia="標楷體"/>
                      </w:rPr>
                      <w:t xml:space="preserve"> (4 K</w:t>
                    </w:r>
                    <w:r>
                      <w:rPr>
                        <w:rFonts w:eastAsia="標楷體" w:hint="eastAsia"/>
                      </w:rPr>
                      <w:t>或</w:t>
                    </w:r>
                    <w:r>
                      <w:rPr>
                        <w:rFonts w:eastAsia="標楷體"/>
                      </w:rPr>
                      <w:t>6 K k notch)</w:t>
                    </w:r>
                  </w:p>
                </w:txbxContent>
              </v:textbox>
            </v:rect>
            <v:rect id="Rectangle 8" o:spid="_x0000_s1029" style="position:absolute;left:2754;top:3339;width:234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v:textbox>
                <w:txbxContent>
                  <w:p w:rsidR="00E5239E" w:rsidRPr="00763C1D" w:rsidRDefault="00E5239E" w:rsidP="002568CE">
                    <w:pPr>
                      <w:spacing w:line="240" w:lineRule="atLeast"/>
                      <w:rPr>
                        <w:rFonts w:eastAsia="標楷體"/>
                        <w:sz w:val="20"/>
                      </w:rPr>
                    </w:pPr>
                    <w:r>
                      <w:rPr>
                        <w:rFonts w:eastAsia="標楷體"/>
                        <w:sz w:val="20"/>
                      </w:rPr>
                      <w:t>n</w:t>
                    </w:r>
                    <w:r w:rsidRPr="00763C1D">
                      <w:rPr>
                        <w:rFonts w:eastAsia="標楷體"/>
                        <w:sz w:val="20"/>
                      </w:rPr>
                      <w:t>otch</w:t>
                    </w:r>
                  </w:p>
                  <w:p w:rsidR="00E5239E" w:rsidRPr="00763C1D" w:rsidRDefault="00E5239E" w:rsidP="002568CE">
                    <w:pPr>
                      <w:spacing w:line="240" w:lineRule="atLeast"/>
                      <w:ind w:left="200" w:hangingChars="100" w:hanging="200"/>
                      <w:rPr>
                        <w:rFonts w:eastAsia="標楷體"/>
                        <w:sz w:val="20"/>
                      </w:rPr>
                    </w:pPr>
                    <w:r w:rsidRPr="00763C1D">
                      <w:rPr>
                        <w:rFonts w:eastAsia="標楷體"/>
                        <w:sz w:val="20"/>
                      </w:rPr>
                      <w:t>1.</w:t>
                    </w:r>
                    <w:r>
                      <w:rPr>
                        <w:rFonts w:eastAsia="標楷體"/>
                        <w:sz w:val="20"/>
                      </w:rPr>
                      <w:t xml:space="preserve"> </w:t>
                    </w:r>
                    <w:r w:rsidRPr="00763C1D">
                      <w:rPr>
                        <w:rFonts w:eastAsia="標楷體" w:hint="eastAsia"/>
                        <w:sz w:val="20"/>
                      </w:rPr>
                      <w:t>與三分法相差</w:t>
                    </w:r>
                    <w:r w:rsidRPr="00763C1D">
                      <w:rPr>
                        <w:rFonts w:eastAsia="標楷體"/>
                        <w:sz w:val="20"/>
                      </w:rPr>
                      <w:t>10</w:t>
                    </w:r>
                    <w:r w:rsidRPr="00763C1D">
                      <w:rPr>
                        <w:rFonts w:eastAsia="標楷體" w:hint="eastAsia"/>
                        <w:sz w:val="20"/>
                      </w:rPr>
                      <w:t>分貝以上</w:t>
                    </w:r>
                  </w:p>
                  <w:p w:rsidR="00E5239E" w:rsidRPr="00763C1D" w:rsidRDefault="00E5239E" w:rsidP="002568CE">
                    <w:pPr>
                      <w:spacing w:line="240" w:lineRule="atLeast"/>
                      <w:rPr>
                        <w:rFonts w:eastAsia="標楷體"/>
                        <w:sz w:val="20"/>
                      </w:rPr>
                    </w:pPr>
                    <w:r w:rsidRPr="00763C1D">
                      <w:rPr>
                        <w:rFonts w:eastAsia="標楷體"/>
                        <w:sz w:val="20"/>
                      </w:rPr>
                      <w:t>2.</w:t>
                    </w:r>
                    <w:r>
                      <w:rPr>
                        <w:rFonts w:eastAsia="標楷體"/>
                        <w:sz w:val="20"/>
                      </w:rPr>
                      <w:t xml:space="preserve"> </w:t>
                    </w:r>
                    <w:r w:rsidRPr="00763C1D">
                      <w:rPr>
                        <w:rFonts w:eastAsia="標楷體"/>
                        <w:sz w:val="20"/>
                      </w:rPr>
                      <w:t>6</w:t>
                    </w:r>
                    <w:r>
                      <w:rPr>
                        <w:rFonts w:eastAsia="標楷體"/>
                        <w:sz w:val="20"/>
                      </w:rPr>
                      <w:t xml:space="preserve"> K</w:t>
                    </w:r>
                    <w:r w:rsidRPr="00763C1D">
                      <w:rPr>
                        <w:rFonts w:eastAsia="標楷體" w:hint="eastAsia"/>
                        <w:sz w:val="20"/>
                      </w:rPr>
                      <w:t>或</w:t>
                    </w:r>
                    <w:r w:rsidRPr="00763C1D">
                      <w:rPr>
                        <w:rFonts w:eastAsia="標楷體"/>
                        <w:sz w:val="20"/>
                      </w:rPr>
                      <w:t>8</w:t>
                    </w:r>
                    <w:r>
                      <w:rPr>
                        <w:rFonts w:eastAsia="標楷體"/>
                        <w:sz w:val="20"/>
                      </w:rPr>
                      <w:t xml:space="preserve"> K</w:t>
                    </w:r>
                    <w:r w:rsidRPr="00763C1D">
                      <w:rPr>
                        <w:rFonts w:eastAsia="標楷體" w:hint="eastAsia"/>
                        <w:sz w:val="20"/>
                      </w:rPr>
                      <w:t>有</w:t>
                    </w:r>
                    <w:r w:rsidRPr="00763C1D">
                      <w:rPr>
                        <w:rFonts w:eastAsia="標楷體"/>
                        <w:sz w:val="20"/>
                      </w:rPr>
                      <w:t>up-turn</w:t>
                    </w:r>
                  </w:p>
                </w:txbxContent>
              </v:textbox>
            </v:rect>
            <v:line id="Line 9" o:spid="_x0000_s1030" style="position:absolute;flip:y;visibility:visible" from="3834,3159" to="3834,3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w10:wrap type="square"/>
          </v:group>
        </w:pict>
      </w:r>
      <w:r>
        <w:rPr>
          <w:noProof/>
        </w:rPr>
        <w:pict>
          <v:group id="群組 13" o:spid="_x0000_s1031" style="position:absolute;left:0;text-align:left;margin-left:243.5pt;margin-top:29.4pt;width:260.5pt;height:222.6pt;z-index:251655168" coordorigin="5644,1722" coordsize="5210,445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">
            <v:shape id="Picture 3" o:spid="_x0000_s1032" type="#_x0000_t75" style="position:absolute;left:5644;top:1722;width:5038;height:37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aHnnBAAAA2wAAAA8AAABkcnMvZG93bnJldi54bWxET99rwjAQfh/4P4QT9jZTxzZqNYoIA8Ht&#10;oSr4ejZnWmwuJYm1/vfLYLC3+/h+3mI12Fb05EPjWMF0koEgrpxu2Cg4Hj5fchAhImtsHZOCBwVY&#10;LUdPCyy0u3NJ/T4akUI4FKigjrErpAxVTRbDxHXEibs4bzEm6I3UHu8p3LbyNcs+pMWGU0ONHW1q&#10;qq77m1VQfl925lB9mSzOTu99ec6tb3KlnsfDeg4i0hD/xX/urU7z3+D3l3SAX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SaHnnBAAAA2wAAAA8AAAAAAAAAAAAAAAAAnwIA&#10;AGRycy9kb3ducmV2LnhtbFBLBQYAAAAABAAEAPcAAACNAwAAAAA=&#10;">
              <v:imagedata r:id="rId8" o:title="" croptop="5959f" cropleft="2064f" cropright="2064f"/>
            </v:shape>
            <v:rect id="Rectangle 4" o:spid="_x0000_s1033" style="position:absolute;left:6534;top:5634;width:432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textbox>
                <w:txbxContent>
                  <w:p w:rsidR="00E5239E" w:rsidRPr="00751C3C" w:rsidRDefault="00E5239E" w:rsidP="002568CE">
                    <w:pPr>
                      <w:rPr>
                        <w:rFonts w:eastAsia="標楷體"/>
                      </w:rPr>
                    </w:pPr>
                    <w:r>
                      <w:rPr>
                        <w:rFonts w:eastAsia="標楷體" w:hint="eastAsia"/>
                      </w:rPr>
                      <w:t>老化引起之聽力損失</w:t>
                    </w:r>
                    <w:r>
                      <w:rPr>
                        <w:rFonts w:eastAsia="標楷體"/>
                      </w:rPr>
                      <w:t xml:space="preserve"> (down-slopping)</w:t>
                    </w:r>
                  </w:p>
                  <w:p w:rsidR="00E5239E" w:rsidRDefault="00E5239E" w:rsidP="002568CE"/>
                </w:txbxContent>
              </v:textbox>
            </v:rect>
            <w10:wrap type="square"/>
          </v:group>
        </w:pict>
      </w:r>
      <w:r>
        <w:rPr>
          <w:noProof/>
        </w:rPr>
        <w:pict>
          <v:line id="直線接點 12" o:spid="_x0000_s1034" style="position:absolute;left:0;text-align:left;rotation:180;z-index:251657216;visibility:visible" from="387pt,87.75pt" to="38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">
            <v:stroke endarrow="block"/>
            <w10:wrap type="square"/>
          </v:line>
        </w:pict>
      </w:r>
      <w:r>
        <w:rPr>
          <w:noProof/>
        </w:rPr>
        <w:pict>
          <v:rect id="矩形 11" o:spid="_x0000_s1035" style="position:absolute;left:0;text-align:left;margin-left:351pt;margin-top:110.25pt;width:90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" stroked="f">
            <v:textbox>
              <w:txbxContent>
                <w:p w:rsidR="00E5239E" w:rsidRPr="00587ACC" w:rsidRDefault="00E5239E" w:rsidP="002568CE">
                  <w:pPr>
                    <w:rPr>
                      <w:sz w:val="20"/>
                    </w:rPr>
                  </w:pPr>
                  <w:r w:rsidRPr="00587ACC">
                    <w:rPr>
                      <w:sz w:val="20"/>
                    </w:rPr>
                    <w:t>down slopping</w:t>
                  </w:r>
                </w:p>
              </w:txbxContent>
            </v:textbox>
            <w10:wrap type="square"/>
          </v:rect>
        </w:pict>
      </w:r>
      <w:r w:rsidRPr="00946D2F">
        <w:rPr>
          <w:rFonts w:ascii="Times New Roman" w:eastAsia="標楷體" w:hAnsi="Times New Roman" w:hint="eastAsia"/>
          <w:sz w:val="28"/>
          <w:szCs w:val="28"/>
        </w:rPr>
        <w:t>噪音引起之聽力損失與老化引起之聽力損失聽力圖比較：</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六、聽力異常結果之追蹤管理</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噪音作業員工聽力檢查第一次發現聽力損失時，須轉診至醫院接受進一步檢查及做鑑別診斷並加強聽力防護。後續的每年定期聽力檢查聽力變化若達一定程度仍需回院複診，聽力異常結果追蹤管理的建議如下：</w:t>
      </w:r>
    </w:p>
    <w:p w:rsidR="00E5239E" w:rsidRPr="00946D2F" w:rsidRDefault="00E5239E" w:rsidP="009A320C">
      <w:pPr>
        <w:numPr>
          <w:ilvl w:val="0"/>
          <w:numId w:val="9"/>
        </w:numPr>
        <w:tabs>
          <w:tab w:val="clear" w:pos="480"/>
          <w:tab w:val="num" w:pos="567"/>
        </w:tabs>
        <w:snapToGrid w:val="0"/>
        <w:spacing w:line="480" w:lineRule="exact"/>
        <w:jc w:val="both"/>
        <w:rPr>
          <w:rFonts w:ascii="Times New Roman" w:eastAsia="標楷體" w:hAnsi="Times New Roman"/>
          <w:sz w:val="28"/>
          <w:szCs w:val="28"/>
        </w:rPr>
      </w:pPr>
      <w:r w:rsidRPr="00946D2F">
        <w:rPr>
          <w:rFonts w:ascii="Times New Roman" w:eastAsia="標楷體" w:hAnsi="Times New Roman"/>
          <w:sz w:val="28"/>
          <w:szCs w:val="28"/>
        </w:rPr>
        <w:t>OSHA</w:t>
      </w:r>
      <w:r w:rsidRPr="00946D2F">
        <w:rPr>
          <w:rFonts w:ascii="Times New Roman" w:eastAsia="標楷體" w:hAnsi="Times New Roman" w:hint="eastAsia"/>
          <w:sz w:val="28"/>
          <w:szCs w:val="28"/>
        </w:rPr>
        <w:t>規範任一耳</w:t>
      </w:r>
      <w:r w:rsidRPr="00946D2F">
        <w:rPr>
          <w:rFonts w:ascii="Times New Roman" w:eastAsia="標楷體" w:hAnsi="Times New Roman"/>
          <w:sz w:val="28"/>
          <w:szCs w:val="28"/>
        </w:rPr>
        <w:t>2 K</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3 K</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4 K Hz</w:t>
      </w:r>
      <w:r w:rsidRPr="00946D2F">
        <w:rPr>
          <w:rFonts w:ascii="Times New Roman" w:eastAsia="標楷體" w:hAnsi="Times New Roman" w:hint="eastAsia"/>
          <w:sz w:val="28"/>
          <w:szCs w:val="28"/>
        </w:rPr>
        <w:t>平均聽力閥值變差</w:t>
      </w:r>
      <w:r w:rsidRPr="00946D2F">
        <w:rPr>
          <w:rFonts w:ascii="Times New Roman" w:eastAsia="標楷體" w:hAnsi="Times New Roman"/>
          <w:sz w:val="28"/>
          <w:szCs w:val="28"/>
        </w:rPr>
        <w:t>10 dB</w:t>
      </w:r>
      <w:r w:rsidRPr="00946D2F">
        <w:rPr>
          <w:rFonts w:ascii="Times New Roman" w:eastAsia="標楷體" w:hAnsi="Times New Roman" w:hint="eastAsia"/>
          <w:sz w:val="28"/>
          <w:szCs w:val="28"/>
        </w:rPr>
        <w:t>以上者，稱為標準聽力閥值改變</w:t>
      </w:r>
      <w:r w:rsidRPr="00946D2F">
        <w:rPr>
          <w:rFonts w:ascii="Times New Roman" w:eastAsia="標楷體" w:hAnsi="Times New Roman"/>
          <w:sz w:val="28"/>
          <w:szCs w:val="28"/>
        </w:rPr>
        <w:t xml:space="preserve"> (standard threshold shift)</w:t>
      </w:r>
      <w:r w:rsidRPr="00946D2F">
        <w:rPr>
          <w:rFonts w:ascii="Times New Roman" w:eastAsia="標楷體" w:hAnsi="Times New Roman" w:hint="eastAsia"/>
          <w:sz w:val="28"/>
          <w:szCs w:val="28"/>
        </w:rPr>
        <w:t>，此時必須要在</w:t>
      </w:r>
      <w:r w:rsidRPr="00946D2F">
        <w:rPr>
          <w:rFonts w:ascii="Times New Roman" w:eastAsia="標楷體" w:hAnsi="Times New Roman"/>
          <w:sz w:val="28"/>
          <w:szCs w:val="28"/>
        </w:rPr>
        <w:t>30</w:t>
      </w:r>
      <w:r w:rsidRPr="00946D2F">
        <w:rPr>
          <w:rFonts w:ascii="Times New Roman" w:eastAsia="標楷體" w:hAnsi="Times New Roman" w:hint="eastAsia"/>
          <w:sz w:val="28"/>
          <w:szCs w:val="28"/>
        </w:rPr>
        <w:t>日內重做檢查。檢查前至少休息</w:t>
      </w:r>
      <w:r w:rsidRPr="00946D2F">
        <w:rPr>
          <w:rFonts w:ascii="Times New Roman" w:eastAsia="標楷體" w:hAnsi="Times New Roman"/>
          <w:sz w:val="28"/>
          <w:szCs w:val="28"/>
        </w:rPr>
        <w:t>14</w:t>
      </w:r>
      <w:r w:rsidRPr="00946D2F">
        <w:rPr>
          <w:rFonts w:ascii="Times New Roman" w:eastAsia="標楷體" w:hAnsi="Times New Roman" w:hint="eastAsia"/>
          <w:sz w:val="28"/>
          <w:szCs w:val="28"/>
        </w:rPr>
        <w:t>小時不暴露於</w:t>
      </w:r>
      <w:r w:rsidRPr="00946D2F">
        <w:rPr>
          <w:rFonts w:ascii="Times New Roman" w:eastAsia="標楷體" w:hAnsi="Times New Roman"/>
          <w:sz w:val="28"/>
          <w:szCs w:val="28"/>
        </w:rPr>
        <w:t>80 dBA</w:t>
      </w:r>
      <w:r w:rsidRPr="00946D2F">
        <w:rPr>
          <w:rFonts w:ascii="Times New Roman" w:eastAsia="標楷體" w:hAnsi="Times New Roman" w:hint="eastAsia"/>
          <w:sz w:val="28"/>
          <w:szCs w:val="28"/>
        </w:rPr>
        <w:t>以上之噪音環境下。健檢結果仍異常時，由醫師檢查聽力閥值變差原因，修正可控制原因後，至少休息</w:t>
      </w:r>
      <w:r w:rsidRPr="00946D2F">
        <w:rPr>
          <w:rFonts w:ascii="Times New Roman" w:eastAsia="標楷體" w:hAnsi="Times New Roman"/>
          <w:sz w:val="28"/>
          <w:szCs w:val="28"/>
        </w:rPr>
        <w:t>40</w:t>
      </w:r>
      <w:r w:rsidRPr="00946D2F">
        <w:rPr>
          <w:rFonts w:ascii="Times New Roman" w:eastAsia="標楷體" w:hAnsi="Times New Roman" w:hint="eastAsia"/>
          <w:sz w:val="28"/>
          <w:szCs w:val="28"/>
        </w:rPr>
        <w:t>小時不暴露於</w:t>
      </w:r>
      <w:r w:rsidRPr="00946D2F">
        <w:rPr>
          <w:rFonts w:ascii="Times New Roman" w:eastAsia="標楷體" w:hAnsi="Times New Roman"/>
          <w:sz w:val="28"/>
          <w:szCs w:val="28"/>
        </w:rPr>
        <w:t>80 dBA</w:t>
      </w:r>
      <w:r w:rsidRPr="00946D2F">
        <w:rPr>
          <w:rFonts w:ascii="Times New Roman" w:eastAsia="標楷體" w:hAnsi="Times New Roman" w:hint="eastAsia"/>
          <w:sz w:val="28"/>
          <w:szCs w:val="28"/>
        </w:rPr>
        <w:t>以上之噪音環境後再做追蹤檢查。</w:t>
      </w:r>
    </w:p>
    <w:p w:rsidR="00E5239E" w:rsidRPr="00946D2F" w:rsidRDefault="00E5239E" w:rsidP="009A320C">
      <w:pPr>
        <w:numPr>
          <w:ilvl w:val="0"/>
          <w:numId w:val="9"/>
        </w:numPr>
        <w:tabs>
          <w:tab w:val="clear" w:pos="480"/>
          <w:tab w:val="num" w:pos="567"/>
        </w:tabs>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職前與定期聽力檢查</w:t>
      </w:r>
    </w:p>
    <w:p w:rsidR="00E5239E" w:rsidRPr="00946D2F" w:rsidRDefault="00E5239E" w:rsidP="00D7652A">
      <w:pPr>
        <w:tabs>
          <w:tab w:val="num" w:pos="1440"/>
        </w:tabs>
        <w:snapToGrid w:val="0"/>
        <w:spacing w:line="480" w:lineRule="exact"/>
        <w:ind w:firstLineChars="200" w:firstLine="561"/>
        <w:jc w:val="both"/>
        <w:rPr>
          <w:rFonts w:ascii="Times New Roman" w:eastAsia="標楷體" w:hAnsi="Times New Roman"/>
          <w:b/>
          <w:sz w:val="28"/>
          <w:szCs w:val="28"/>
        </w:rPr>
      </w:pPr>
      <w:r w:rsidRPr="00946D2F">
        <w:rPr>
          <w:rFonts w:ascii="Times New Roman" w:eastAsia="標楷體" w:hAnsi="Times New Roman" w:hint="eastAsia"/>
          <w:b/>
          <w:sz w:val="28"/>
          <w:szCs w:val="28"/>
        </w:rPr>
        <w:t>職前聽力檢查：</w:t>
      </w:r>
    </w:p>
    <w:p w:rsidR="00E5239E" w:rsidRPr="00946D2F" w:rsidRDefault="00E5239E" w:rsidP="00D7652A">
      <w:pPr>
        <w:tabs>
          <w:tab w:val="num" w:pos="1440"/>
        </w:tabs>
        <w:snapToGrid w:val="0"/>
        <w:spacing w:line="480" w:lineRule="exact"/>
        <w:jc w:val="both"/>
        <w:rPr>
          <w:rFonts w:ascii="Times New Roman" w:eastAsia="標楷體" w:hAnsi="Times New Roman"/>
          <w:sz w:val="28"/>
          <w:szCs w:val="28"/>
        </w:rPr>
      </w:pPr>
      <w:r w:rsidRPr="00946D2F">
        <w:rPr>
          <w:rFonts w:ascii="Times New Roman" w:eastAsia="標楷體" w:hAnsi="Times New Roman"/>
          <w:sz w:val="28"/>
          <w:szCs w:val="28"/>
        </w:rPr>
        <w:t>(</w:t>
      </w:r>
      <w:r w:rsidRPr="00946D2F">
        <w:rPr>
          <w:rFonts w:ascii="Times New Roman" w:eastAsia="標楷體" w:hAnsi="Times New Roman" w:hint="eastAsia"/>
          <w:sz w:val="28"/>
          <w:szCs w:val="28"/>
        </w:rPr>
        <w:t>一</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任一耳</w:t>
      </w:r>
      <w:r w:rsidRPr="00946D2F">
        <w:rPr>
          <w:rFonts w:ascii="Times New Roman" w:eastAsia="標楷體" w:hAnsi="Times New Roman"/>
          <w:sz w:val="28"/>
          <w:szCs w:val="28"/>
        </w:rPr>
        <w:t>500 K</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1 K</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2 K Hz</w:t>
      </w:r>
      <w:r w:rsidRPr="00946D2F">
        <w:rPr>
          <w:rFonts w:ascii="Times New Roman" w:eastAsia="標楷體" w:hAnsi="Times New Roman" w:hint="eastAsia"/>
          <w:sz w:val="28"/>
          <w:szCs w:val="28"/>
        </w:rPr>
        <w:t>平均聽力閥值大於</w:t>
      </w:r>
      <w:r w:rsidRPr="00946D2F">
        <w:rPr>
          <w:rFonts w:ascii="Times New Roman" w:eastAsia="標楷體" w:hAnsi="Times New Roman"/>
          <w:sz w:val="28"/>
          <w:szCs w:val="28"/>
        </w:rPr>
        <w:t>25 dB</w:t>
      </w:r>
      <w:r w:rsidRPr="00946D2F">
        <w:rPr>
          <w:rFonts w:ascii="Times New Roman" w:eastAsia="標楷體" w:hAnsi="Times New Roman" w:hint="eastAsia"/>
          <w:sz w:val="28"/>
          <w:szCs w:val="28"/>
        </w:rPr>
        <w:t>以上。</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sz w:val="28"/>
          <w:szCs w:val="28"/>
        </w:rPr>
        <w:t>(</w:t>
      </w:r>
      <w:r w:rsidRPr="00946D2F">
        <w:rPr>
          <w:rFonts w:ascii="Times New Roman" w:eastAsia="標楷體" w:hAnsi="Times New Roman" w:hint="eastAsia"/>
          <w:sz w:val="28"/>
          <w:szCs w:val="28"/>
        </w:rPr>
        <w:t>二</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當一耳</w:t>
      </w:r>
      <w:r w:rsidRPr="00946D2F">
        <w:rPr>
          <w:rFonts w:ascii="Times New Roman" w:eastAsia="標楷體" w:hAnsi="Times New Roman"/>
          <w:sz w:val="28"/>
          <w:szCs w:val="28"/>
        </w:rPr>
        <w:t>500 K</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1 K</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2K Hz</w:t>
      </w:r>
      <w:r w:rsidRPr="00946D2F">
        <w:rPr>
          <w:rFonts w:ascii="Times New Roman" w:eastAsia="標楷體" w:hAnsi="Times New Roman" w:hint="eastAsia"/>
          <w:sz w:val="28"/>
          <w:szCs w:val="28"/>
        </w:rPr>
        <w:t>平均聽力閥值與另一耳之平均聽力閥值大於</w:t>
      </w:r>
      <w:r w:rsidRPr="00946D2F">
        <w:rPr>
          <w:rFonts w:ascii="Times New Roman" w:eastAsia="標楷體" w:hAnsi="Times New Roman"/>
          <w:sz w:val="28"/>
          <w:szCs w:val="28"/>
        </w:rPr>
        <w:t>15 Db</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以上。</w:t>
      </w:r>
    </w:p>
    <w:p w:rsidR="00E5239E" w:rsidRPr="00946D2F" w:rsidRDefault="00E5239E" w:rsidP="00D7652A">
      <w:pPr>
        <w:numPr>
          <w:ilvl w:val="0"/>
          <w:numId w:val="5"/>
        </w:num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當一耳</w:t>
      </w:r>
      <w:r w:rsidRPr="00946D2F">
        <w:rPr>
          <w:rFonts w:ascii="Times New Roman" w:eastAsia="標楷體" w:hAnsi="Times New Roman"/>
          <w:sz w:val="28"/>
          <w:szCs w:val="28"/>
        </w:rPr>
        <w:t>3 K</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4 K</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6 K Hz</w:t>
      </w:r>
      <w:r w:rsidRPr="00946D2F">
        <w:rPr>
          <w:rFonts w:ascii="Times New Roman" w:eastAsia="標楷體" w:hAnsi="Times New Roman" w:hint="eastAsia"/>
          <w:sz w:val="28"/>
          <w:szCs w:val="28"/>
        </w:rPr>
        <w:t>平均聽力閥值與另一耳之平均聽力閥值大於</w:t>
      </w:r>
      <w:r w:rsidRPr="00946D2F">
        <w:rPr>
          <w:rFonts w:ascii="Times New Roman" w:eastAsia="標楷體" w:hAnsi="Times New Roman"/>
          <w:sz w:val="28"/>
          <w:szCs w:val="28"/>
        </w:rPr>
        <w:t>30 dB</w:t>
      </w:r>
    </w:p>
    <w:p w:rsidR="00E5239E" w:rsidRPr="00946D2F" w:rsidRDefault="00E5239E" w:rsidP="00D7652A">
      <w:pPr>
        <w:snapToGrid w:val="0"/>
        <w:spacing w:line="480" w:lineRule="exact"/>
        <w:ind w:left="450"/>
        <w:jc w:val="both"/>
        <w:rPr>
          <w:rFonts w:ascii="Times New Roman" w:eastAsia="標楷體" w:hAnsi="Times New Roman"/>
          <w:sz w:val="28"/>
          <w:szCs w:val="28"/>
        </w:rPr>
      </w:pPr>
      <w:r w:rsidRPr="00946D2F">
        <w:rPr>
          <w:rFonts w:ascii="Times New Roman" w:eastAsia="標楷體" w:hAnsi="Times New Roman" w:hint="eastAsia"/>
          <w:sz w:val="28"/>
          <w:szCs w:val="28"/>
        </w:rPr>
        <w:t>以上。</w:t>
      </w:r>
    </w:p>
    <w:p w:rsidR="00E5239E" w:rsidRPr="00946D2F" w:rsidRDefault="00E5239E" w:rsidP="00D7652A">
      <w:pPr>
        <w:snapToGrid w:val="0"/>
        <w:spacing w:line="480" w:lineRule="exact"/>
        <w:ind w:left="450"/>
        <w:jc w:val="both"/>
        <w:rPr>
          <w:rFonts w:ascii="Times New Roman" w:eastAsia="標楷體" w:hAnsi="Times New Roman"/>
          <w:sz w:val="28"/>
          <w:szCs w:val="28"/>
        </w:rPr>
      </w:pPr>
    </w:p>
    <w:p w:rsidR="00E5239E" w:rsidRPr="00946D2F" w:rsidRDefault="00E5239E" w:rsidP="00D7652A">
      <w:pPr>
        <w:snapToGrid w:val="0"/>
        <w:spacing w:line="480" w:lineRule="exact"/>
        <w:ind w:left="450"/>
        <w:jc w:val="both"/>
        <w:rPr>
          <w:rFonts w:ascii="Times New Roman" w:eastAsia="標楷體" w:hAnsi="Times New Roman"/>
          <w:sz w:val="28"/>
          <w:szCs w:val="28"/>
        </w:rPr>
      </w:pPr>
      <w:r w:rsidRPr="00946D2F">
        <w:rPr>
          <w:rFonts w:ascii="Times New Roman" w:eastAsia="標楷體" w:hAnsi="Times New Roman" w:hint="eastAsia"/>
          <w:b/>
          <w:sz w:val="28"/>
          <w:szCs w:val="28"/>
        </w:rPr>
        <w:t>定期聽力檢查</w:t>
      </w:r>
      <w:r w:rsidRPr="00946D2F">
        <w:rPr>
          <w:rFonts w:ascii="Times New Roman" w:eastAsia="標楷體" w:hAnsi="Times New Roman" w:hint="eastAsia"/>
          <w:sz w:val="28"/>
          <w:szCs w:val="28"/>
        </w:rPr>
        <w:t>，與前一年聽力檢查比較</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sz w:val="28"/>
          <w:szCs w:val="28"/>
        </w:rPr>
        <w:t>(</w:t>
      </w:r>
      <w:r w:rsidRPr="00946D2F">
        <w:rPr>
          <w:rFonts w:ascii="Times New Roman" w:eastAsia="標楷體" w:hAnsi="Times New Roman" w:hint="eastAsia"/>
          <w:sz w:val="28"/>
          <w:szCs w:val="28"/>
        </w:rPr>
        <w:t>一</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當任一耳</w:t>
      </w:r>
      <w:r w:rsidRPr="00946D2F">
        <w:rPr>
          <w:rFonts w:ascii="Times New Roman" w:eastAsia="標楷體" w:hAnsi="Times New Roman"/>
          <w:sz w:val="28"/>
          <w:szCs w:val="28"/>
        </w:rPr>
        <w:t>500 K</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1 K</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2 K Hz</w:t>
      </w:r>
      <w:r w:rsidRPr="00946D2F">
        <w:rPr>
          <w:rFonts w:ascii="Times New Roman" w:eastAsia="標楷體" w:hAnsi="Times New Roman" w:hint="eastAsia"/>
          <w:sz w:val="28"/>
          <w:szCs w:val="28"/>
        </w:rPr>
        <w:t>平均聽力閥值增加</w:t>
      </w:r>
      <w:r w:rsidRPr="00946D2F">
        <w:rPr>
          <w:rFonts w:ascii="Times New Roman" w:eastAsia="標楷體" w:hAnsi="Times New Roman"/>
          <w:sz w:val="28"/>
          <w:szCs w:val="28"/>
        </w:rPr>
        <w:t>10 dB</w:t>
      </w:r>
      <w:r w:rsidRPr="00946D2F">
        <w:rPr>
          <w:rFonts w:ascii="Times New Roman" w:eastAsia="標楷體" w:hAnsi="Times New Roman" w:hint="eastAsia"/>
          <w:sz w:val="28"/>
          <w:szCs w:val="28"/>
        </w:rPr>
        <w:t>以上。</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sz w:val="28"/>
          <w:szCs w:val="28"/>
        </w:rPr>
        <w:t>(</w:t>
      </w:r>
      <w:r w:rsidRPr="00946D2F">
        <w:rPr>
          <w:rFonts w:ascii="Times New Roman" w:eastAsia="標楷體" w:hAnsi="Times New Roman" w:hint="eastAsia"/>
          <w:sz w:val="28"/>
          <w:szCs w:val="28"/>
        </w:rPr>
        <w:t>二</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當任一耳</w:t>
      </w:r>
      <w:r w:rsidRPr="00946D2F">
        <w:rPr>
          <w:rFonts w:ascii="Times New Roman" w:eastAsia="標楷體" w:hAnsi="Times New Roman"/>
          <w:sz w:val="28"/>
          <w:szCs w:val="28"/>
        </w:rPr>
        <w:t>3 K Hz</w:t>
      </w:r>
      <w:r w:rsidRPr="00946D2F">
        <w:rPr>
          <w:rFonts w:ascii="Times New Roman" w:eastAsia="標楷體" w:hAnsi="Times New Roman" w:hint="eastAsia"/>
          <w:sz w:val="28"/>
          <w:szCs w:val="28"/>
        </w:rPr>
        <w:t>平均聽力閥值增加</w:t>
      </w:r>
      <w:r w:rsidRPr="00946D2F">
        <w:rPr>
          <w:rFonts w:ascii="Times New Roman" w:eastAsia="標楷體" w:hAnsi="Times New Roman"/>
          <w:sz w:val="28"/>
          <w:szCs w:val="28"/>
        </w:rPr>
        <w:t>20 dB</w:t>
      </w:r>
      <w:r w:rsidRPr="00946D2F">
        <w:rPr>
          <w:rFonts w:ascii="Times New Roman" w:eastAsia="標楷體" w:hAnsi="Times New Roman" w:hint="eastAsia"/>
          <w:sz w:val="28"/>
          <w:szCs w:val="28"/>
        </w:rPr>
        <w:t>以上。</w:t>
      </w:r>
    </w:p>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sz w:val="28"/>
          <w:szCs w:val="28"/>
        </w:rPr>
        <w:t>(</w:t>
      </w:r>
      <w:r w:rsidRPr="00946D2F">
        <w:rPr>
          <w:rFonts w:ascii="Times New Roman" w:eastAsia="標楷體" w:hAnsi="Times New Roman" w:hint="eastAsia"/>
          <w:sz w:val="28"/>
          <w:szCs w:val="28"/>
        </w:rPr>
        <w:t>三</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當任一耳</w:t>
      </w:r>
      <w:r w:rsidRPr="00946D2F">
        <w:rPr>
          <w:rFonts w:ascii="Times New Roman" w:eastAsia="標楷體" w:hAnsi="Times New Roman"/>
          <w:sz w:val="28"/>
          <w:szCs w:val="28"/>
        </w:rPr>
        <w:t>4 K</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6 K Hz</w:t>
      </w:r>
      <w:r w:rsidRPr="00946D2F">
        <w:rPr>
          <w:rFonts w:ascii="Times New Roman" w:eastAsia="標楷體" w:hAnsi="Times New Roman" w:hint="eastAsia"/>
          <w:sz w:val="28"/>
          <w:szCs w:val="28"/>
        </w:rPr>
        <w:t>平均聽力閥值增加</w:t>
      </w:r>
      <w:r w:rsidRPr="00946D2F">
        <w:rPr>
          <w:rFonts w:ascii="Times New Roman" w:eastAsia="標楷體" w:hAnsi="Times New Roman"/>
          <w:sz w:val="28"/>
          <w:szCs w:val="28"/>
        </w:rPr>
        <w:t>30 dB</w:t>
      </w:r>
      <w:r w:rsidRPr="00946D2F">
        <w:rPr>
          <w:rFonts w:ascii="Times New Roman" w:eastAsia="標楷體" w:hAnsi="Times New Roman" w:hint="eastAsia"/>
          <w:sz w:val="28"/>
          <w:szCs w:val="28"/>
        </w:rPr>
        <w:t>以上。</w:t>
      </w:r>
    </w:p>
    <w:p w:rsidR="00E5239E" w:rsidRPr="00946D2F" w:rsidRDefault="00E5239E" w:rsidP="00D7652A">
      <w:pPr>
        <w:widowControl/>
        <w:spacing w:line="480" w:lineRule="exact"/>
        <w:rPr>
          <w:rFonts w:ascii="標楷體" w:eastAsia="標楷體" w:hAnsi="標楷體" w:cs="Calibri"/>
          <w:b/>
          <w:sz w:val="28"/>
          <w:szCs w:val="28"/>
        </w:rPr>
      </w:pPr>
      <w:r w:rsidRPr="00946D2F">
        <w:rPr>
          <w:rFonts w:ascii="標楷體" w:eastAsia="標楷體" w:hAnsi="標楷體" w:cs="Calibri"/>
          <w:b/>
          <w:sz w:val="28"/>
          <w:szCs w:val="28"/>
        </w:rPr>
        <w:br w:type="page"/>
      </w:r>
    </w:p>
    <w:p w:rsidR="00E5239E" w:rsidRPr="00946D2F" w:rsidRDefault="00E5239E" w:rsidP="009A320C">
      <w:pPr>
        <w:pStyle w:val="Heading1"/>
        <w:spacing w:line="480" w:lineRule="exact"/>
        <w:jc w:val="center"/>
        <w:rPr>
          <w:rFonts w:eastAsia="標楷體"/>
          <w:b w:val="0"/>
          <w:color w:val="000000"/>
          <w:sz w:val="28"/>
          <w:szCs w:val="28"/>
        </w:rPr>
      </w:pPr>
      <w:bookmarkStart w:id="20" w:name="_Toc365617579"/>
      <w:bookmarkStart w:id="21" w:name="_Toc291512566"/>
      <w:bookmarkStart w:id="22" w:name="_Toc295468559"/>
      <w:bookmarkStart w:id="23" w:name="_Toc310526666"/>
      <w:bookmarkStart w:id="24" w:name="_Toc312175919"/>
      <w:r w:rsidRPr="00946D2F">
        <w:rPr>
          <w:rFonts w:ascii="標楷體" w:eastAsia="標楷體" w:hAnsi="標楷體" w:cs="Calibri" w:hint="eastAsia"/>
          <w:bCs w:val="0"/>
          <w:sz w:val="28"/>
          <w:szCs w:val="28"/>
        </w:rPr>
        <w:t>伍、</w:t>
      </w:r>
      <w:r w:rsidRPr="00946D2F">
        <w:rPr>
          <w:rFonts w:eastAsia="標楷體" w:hint="eastAsia"/>
          <w:bCs w:val="0"/>
          <w:color w:val="000000"/>
          <w:sz w:val="28"/>
          <w:szCs w:val="28"/>
        </w:rPr>
        <w:t>噪音作業健康管理流程圖</w:t>
      </w:r>
      <w:bookmarkEnd w:id="20"/>
    </w:p>
    <w:p w:rsidR="00E5239E" w:rsidRPr="00946D2F" w:rsidRDefault="00E5239E" w:rsidP="00D7652A">
      <w:pPr>
        <w:snapToGrid w:val="0"/>
        <w:spacing w:line="480" w:lineRule="exact"/>
        <w:ind w:firstLineChars="200" w:firstLine="560"/>
        <w:jc w:val="both"/>
        <w:rPr>
          <w:rFonts w:eastAsia="標楷體"/>
          <w:color w:val="000000"/>
          <w:kern w:val="0"/>
          <w:sz w:val="28"/>
          <w:szCs w:val="28"/>
        </w:rPr>
      </w:pPr>
      <w:r w:rsidRPr="00946D2F">
        <w:rPr>
          <w:rFonts w:eastAsia="標楷體" w:hint="eastAsia"/>
          <w:color w:val="000000"/>
          <w:sz w:val="28"/>
          <w:szCs w:val="28"/>
        </w:rPr>
        <w:t>噪音作業臨場健康服務的健康管理流程可以年度噪音作業</w:t>
      </w:r>
      <w:r w:rsidRPr="00946D2F">
        <w:rPr>
          <w:rFonts w:eastAsia="標楷體" w:hint="eastAsia"/>
          <w:color w:val="000000"/>
          <w:kern w:val="0"/>
          <w:sz w:val="28"/>
          <w:szCs w:val="28"/>
        </w:rPr>
        <w:t>特殊健康檢查結果的管理分級為基礎，進行噪音作業健康管理。</w:t>
      </w:r>
    </w:p>
    <w:p w:rsidR="00E5239E" w:rsidRPr="00946D2F" w:rsidRDefault="00E5239E" w:rsidP="00D7652A">
      <w:pPr>
        <w:snapToGrid w:val="0"/>
        <w:spacing w:line="480" w:lineRule="exact"/>
        <w:ind w:firstLineChars="200" w:firstLine="560"/>
        <w:jc w:val="both"/>
        <w:rPr>
          <w:rFonts w:eastAsia="標楷體"/>
          <w:color w:val="000000"/>
          <w:kern w:val="0"/>
          <w:sz w:val="28"/>
          <w:szCs w:val="28"/>
        </w:rPr>
      </w:pPr>
      <w:r w:rsidRPr="00946D2F">
        <w:rPr>
          <w:rFonts w:eastAsia="標楷體" w:hint="eastAsia"/>
          <w:color w:val="000000"/>
          <w:kern w:val="0"/>
          <w:sz w:val="28"/>
          <w:szCs w:val="28"/>
        </w:rPr>
        <w:t>噪音作業健康管理的流程如下：</w:t>
      </w:r>
    </w:p>
    <w:p w:rsidR="00E5239E" w:rsidRPr="00946D2F" w:rsidRDefault="00E5239E" w:rsidP="00D7652A">
      <w:pPr>
        <w:snapToGrid w:val="0"/>
        <w:spacing w:line="480" w:lineRule="exact"/>
        <w:ind w:firstLineChars="200" w:firstLine="480"/>
        <w:jc w:val="both"/>
        <w:rPr>
          <w:rFonts w:eastAsia="標楷體"/>
          <w:kern w:val="0"/>
          <w:sz w:val="28"/>
          <w:szCs w:val="28"/>
        </w:rPr>
      </w:pPr>
      <w:r>
        <w:rPr>
          <w:noProof/>
        </w:rPr>
        <w:pict>
          <v:group id="群組 21" o:spid="_x0000_s1036" style="position:absolute;left:0;text-align:left;margin-left:-26.75pt;margin-top:9.45pt;width:528.55pt;height:587.8pt;z-index:251659264" coordorigin="1131,3407" coordsize="10571,11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">
            <v:shapetype id="_x0000_t202" coordsize="21600,21600" o:spt="202" path="m,l,21600r21600,l21600,xe">
              <v:stroke joinstyle="miter"/>
              <v:path gradientshapeok="t" o:connecttype="rect"/>
            </v:shapetype>
            <v:shape id="Text Box 13" o:spid="_x0000_s1037" type="#_x0000_t202" style="position:absolute;left:1779;top:3407;width:8793;height:5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ZCcQA&#10;AADbAAAADwAAAGRycy9kb3ducmV2LnhtbESPQWsCMRSE7wX/Q3iCt5p1wVK2RikVwZvWCuLtNXlu&#10;Fjcv6yauq7++KRR6HGbmG2a26F0tOmpD5VnBZJyBINbeVFwq2H+tnl9BhIhssPZMCu4UYDEfPM2w&#10;MP7Gn9TtYikShEOBCmyMTSFl0JYchrFviJN38q3DmGRbStPiLcFdLfMse5EOK04LFhv6sKTPu6tT&#10;EJbbS6NP2++zNffHZtlN9WF1VGo07N/fQETq43/4r702CvIcfr+kHy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PGQnEAAAA2wAAAA8AAAAAAAAAAAAAAAAAmAIAAGRycy9k&#10;b3ducmV2LnhtbFBLBQYAAAAABAAEAPUAAACJAwAAAAA=&#10;">
              <v:textbox style="mso-fit-shape-to-text:t">
                <w:txbxContent>
                  <w:p w:rsidR="00E5239E" w:rsidRPr="00C6222C" w:rsidRDefault="00E5239E" w:rsidP="00C6222C">
                    <w:pPr>
                      <w:jc w:val="center"/>
                    </w:pPr>
                    <w:r>
                      <w:rPr>
                        <w:rFonts w:eastAsia="標楷體" w:hint="eastAsia"/>
                        <w:szCs w:val="24"/>
                      </w:rPr>
                      <w:t>噪音作業</w:t>
                    </w:r>
                    <w:r w:rsidRPr="000846BE">
                      <w:rPr>
                        <w:rFonts w:eastAsia="標楷體" w:hint="eastAsia"/>
                        <w:kern w:val="0"/>
                        <w:szCs w:val="24"/>
                      </w:rPr>
                      <w:t>特殊健康檢查</w:t>
                    </w:r>
                    <w:r>
                      <w:rPr>
                        <w:rFonts w:eastAsia="標楷體" w:hint="eastAsia"/>
                        <w:kern w:val="0"/>
                        <w:szCs w:val="24"/>
                      </w:rPr>
                      <w:t>結果的管理分級</w:t>
                    </w:r>
                  </w:p>
                </w:txbxContent>
              </v:textbox>
            </v:shape>
            <v:shapetype id="_x0000_t32" coordsize="21600,21600" o:spt="32" o:oned="t" path="m,l21600,21600e" filled="f">
              <v:path arrowok="t" fillok="f" o:connecttype="none"/>
              <o:lock v:ext="edit" shapetype="t"/>
            </v:shapetype>
            <v:shape id="AutoShape 14" o:spid="_x0000_s1038" type="#_x0000_t32" style="position:absolute;left:6057;top:3918;width:0;height:6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15" o:spid="_x0000_s1039" type="#_x0000_t32" style="position:absolute;left:1891;top:4613;width:8680;height: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16" o:spid="_x0000_s1040" type="#_x0000_t32" style="position:absolute;left:1891;top:4680;width:0;height:6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17" o:spid="_x0000_s1041" type="#_x0000_t32" style="position:absolute;left:4608;top:4680;width:0;height:6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18" o:spid="_x0000_s1042" type="#_x0000_t32" style="position:absolute;left:10571;top:4613;width:0;height:6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Text Box 19" o:spid="_x0000_s1043" type="#_x0000_t202" style="position:absolute;left:1265;top:5315;width:1345;height: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E5239E" w:rsidRPr="00C6222C" w:rsidRDefault="00E5239E">
                    <w:pPr>
                      <w:rPr>
                        <w:rFonts w:ascii="標楷體" w:eastAsia="標楷體" w:hAnsi="標楷體"/>
                      </w:rPr>
                    </w:pPr>
                    <w:r w:rsidRPr="00C6222C">
                      <w:rPr>
                        <w:rFonts w:ascii="標楷體" w:eastAsia="標楷體" w:hAnsi="標楷體" w:hint="eastAsia"/>
                      </w:rPr>
                      <w:t>一級管理</w:t>
                    </w:r>
                  </w:p>
                </w:txbxContent>
              </v:textbox>
            </v:shape>
            <v:shape id="Text Box 20" o:spid="_x0000_s1044" type="#_x0000_t202" style="position:absolute;left:3876;top:5315;width:1345;height: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E5239E" w:rsidRPr="00C6222C" w:rsidRDefault="00E5239E" w:rsidP="00C6222C">
                    <w:pPr>
                      <w:rPr>
                        <w:rFonts w:ascii="標楷體" w:eastAsia="標楷體" w:hAnsi="標楷體"/>
                      </w:rPr>
                    </w:pPr>
                    <w:r>
                      <w:rPr>
                        <w:rFonts w:ascii="標楷體" w:eastAsia="標楷體" w:hAnsi="標楷體" w:hint="eastAsia"/>
                      </w:rPr>
                      <w:t>二</w:t>
                    </w:r>
                    <w:r w:rsidRPr="00C6222C">
                      <w:rPr>
                        <w:rFonts w:ascii="標楷體" w:eastAsia="標楷體" w:hAnsi="標楷體" w:hint="eastAsia"/>
                      </w:rPr>
                      <w:t>級管理</w:t>
                    </w:r>
                  </w:p>
                </w:txbxContent>
              </v:textbox>
            </v:shape>
            <v:shape id="Text Box 21" o:spid="_x0000_s1045" type="#_x0000_t202" style="position:absolute;left:6718;top:5315;width:1345;height: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E5239E" w:rsidRPr="00C6222C" w:rsidRDefault="00E5239E" w:rsidP="00C6222C">
                    <w:pPr>
                      <w:rPr>
                        <w:rFonts w:ascii="標楷體" w:eastAsia="標楷體" w:hAnsi="標楷體"/>
                      </w:rPr>
                    </w:pPr>
                    <w:r>
                      <w:rPr>
                        <w:rFonts w:ascii="標楷體" w:eastAsia="標楷體" w:hAnsi="標楷體" w:hint="eastAsia"/>
                      </w:rPr>
                      <w:t>三</w:t>
                    </w:r>
                    <w:r w:rsidRPr="00C6222C">
                      <w:rPr>
                        <w:rFonts w:ascii="標楷體" w:eastAsia="標楷體" w:hAnsi="標楷體" w:hint="eastAsia"/>
                      </w:rPr>
                      <w:t>級管理</w:t>
                    </w:r>
                  </w:p>
                </w:txbxContent>
              </v:textbox>
            </v:shape>
            <v:shape id="Text Box 22" o:spid="_x0000_s1046" type="#_x0000_t202" style="position:absolute;left:9781;top:5247;width:1345;height: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5239E" w:rsidRPr="00C6222C" w:rsidRDefault="00E5239E" w:rsidP="00C6222C">
                    <w:pPr>
                      <w:rPr>
                        <w:rFonts w:ascii="標楷體" w:eastAsia="標楷體" w:hAnsi="標楷體"/>
                      </w:rPr>
                    </w:pPr>
                    <w:r>
                      <w:rPr>
                        <w:rFonts w:ascii="標楷體" w:eastAsia="標楷體" w:hAnsi="標楷體" w:hint="eastAsia"/>
                      </w:rPr>
                      <w:t>四</w:t>
                    </w:r>
                    <w:r w:rsidRPr="00C6222C">
                      <w:rPr>
                        <w:rFonts w:ascii="標楷體" w:eastAsia="標楷體" w:hAnsi="標楷體" w:hint="eastAsia"/>
                      </w:rPr>
                      <w:t>級管理</w:t>
                    </w:r>
                  </w:p>
                </w:txbxContent>
              </v:textbox>
            </v:shape>
            <v:shape id="AutoShape 23" o:spid="_x0000_s1047" type="#_x0000_t32" style="position:absolute;left:7469;top:4613;width:1;height:7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24" o:spid="_x0000_s1048" type="#_x0000_t32" style="position:absolute;left:1891;top:5775;width:0;height:6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25" o:spid="_x0000_s1049" type="#_x0000_t32" style="position:absolute;left:4608;top:5775;width:0;height:6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26" o:spid="_x0000_s1050" type="#_x0000_t32" style="position:absolute;left:7470;top:5775;width:0;height:6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27" o:spid="_x0000_s1051" type="#_x0000_t32" style="position:absolute;left:10570;top:5708;width:0;height:6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28" o:spid="_x0000_s1052" type="#_x0000_t202" style="position:absolute;left:1131;top:6418;width:1671;height:1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EsTMUA&#10;AADbAAAADwAAAGRycy9kb3ducmV2LnhtbESPT2sCMRTE74V+h/AK3jTbirZsjSKK0Jt/Wijenslz&#10;s7h52W7SdfXTG6HQ4zAzv2Ems85VoqUmlJ4VPA8yEMTam5ILBV+fq/4biBCRDVaeScGFAsymjw8T&#10;zI0/85baXSxEgnDIUYGNsc6lDNqSwzDwNXHyjr5xGJNsCmkaPCe4q+RLlo2lw5LTgsWaFpb0affr&#10;FITl5qfWx83hZM3lul62I/292ivVe+rm7yAidfE//Nf+MAqGr3D/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oSxMxQAAANsAAAAPAAAAAAAAAAAAAAAAAJgCAABkcnMv&#10;ZG93bnJldi54bWxQSwUGAAAAAAQABAD1AAAAigMAAAAA&#10;">
              <v:textbox style="mso-fit-shape-to-text:t">
                <w:txbxContent>
                  <w:p w:rsidR="00E5239E" w:rsidRPr="003E7AB8" w:rsidRDefault="00E5239E" w:rsidP="003E7AB8">
                    <w:pPr>
                      <w:spacing w:line="240" w:lineRule="atLeast"/>
                      <w:rPr>
                        <w:rFonts w:ascii="標楷體" w:eastAsia="標楷體" w:hAnsi="標楷體"/>
                        <w:sz w:val="22"/>
                      </w:rPr>
                    </w:pPr>
                    <w:r>
                      <w:rPr>
                        <w:rFonts w:ascii="標楷體" w:eastAsia="標楷體" w:hAnsi="標楷體"/>
                        <w:sz w:val="22"/>
                      </w:rPr>
                      <w:t>1.</w:t>
                    </w:r>
                    <w:r w:rsidRPr="003E7AB8">
                      <w:rPr>
                        <w:rFonts w:ascii="標楷體" w:eastAsia="標楷體" w:hAnsi="標楷體" w:hint="eastAsia"/>
                        <w:sz w:val="22"/>
                      </w:rPr>
                      <w:t>正常工作</w:t>
                    </w:r>
                    <w:r>
                      <w:rPr>
                        <w:rFonts w:ascii="標楷體" w:eastAsia="標楷體" w:hAnsi="標楷體" w:hint="eastAsia"/>
                        <w:sz w:val="22"/>
                      </w:rPr>
                      <w:t>。</w:t>
                    </w:r>
                  </w:p>
                  <w:p w:rsidR="00E5239E" w:rsidRDefault="00E5239E" w:rsidP="003E7AB8">
                    <w:pPr>
                      <w:spacing w:line="240" w:lineRule="atLeast"/>
                      <w:rPr>
                        <w:rFonts w:ascii="標楷體" w:eastAsia="標楷體" w:hAnsi="標楷體"/>
                        <w:sz w:val="22"/>
                      </w:rPr>
                    </w:pPr>
                    <w:r>
                      <w:rPr>
                        <w:rFonts w:ascii="標楷體" w:eastAsia="標楷體" w:hAnsi="標楷體"/>
                        <w:sz w:val="22"/>
                      </w:rPr>
                      <w:t>2.</w:t>
                    </w:r>
                    <w:r>
                      <w:rPr>
                        <w:rFonts w:ascii="標楷體" w:eastAsia="標楷體" w:hAnsi="標楷體" w:hint="eastAsia"/>
                        <w:sz w:val="22"/>
                      </w:rPr>
                      <w:t>落實聽力防</w:t>
                    </w:r>
                  </w:p>
                  <w:p w:rsidR="00E5239E" w:rsidRPr="003E7AB8" w:rsidRDefault="00E5239E" w:rsidP="003E7AB8">
                    <w:pPr>
                      <w:spacing w:line="240" w:lineRule="atLeast"/>
                      <w:ind w:firstLineChars="100" w:firstLine="220"/>
                      <w:rPr>
                        <w:rFonts w:ascii="標楷體" w:eastAsia="標楷體" w:hAnsi="標楷體"/>
                        <w:sz w:val="22"/>
                      </w:rPr>
                    </w:pPr>
                    <w:r>
                      <w:rPr>
                        <w:rFonts w:ascii="標楷體" w:eastAsia="標楷體" w:hAnsi="標楷體" w:hint="eastAsia"/>
                        <w:sz w:val="22"/>
                      </w:rPr>
                      <w:t>護計畫。</w:t>
                    </w:r>
                  </w:p>
                </w:txbxContent>
              </v:textbox>
            </v:shape>
            <v:shape id="Text Box 29" o:spid="_x0000_s1053" type="#_x0000_t202" style="position:absolute;left:3191;top:6434;width:2773;height:8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64PsEA&#10;AADbAAAADwAAAGRycy9kb3ducmV2LnhtbERPy2oCMRTdC/2HcAvdaaYWpUyNUiqCO59QurtNrpPB&#10;yc04iePo15uF4PJw3pNZ5yrRUhNKzwreBxkIYu1NyYWC/W7R/wQRIrLByjMpuFKA2fSlN8Hc+Atv&#10;qN3GQqQQDjkqsDHWuZRBW3IYBr4mTtzBNw5jgk0hTYOXFO4qOcyysXRYcmqwWNOPJX3cnp2CMF+f&#10;an1Y/x+tud5W83akfxd/Sr29dt9fICJ18Sl+uJdGwUcam76kHy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uD7BAAAA2wAAAA8AAAAAAAAAAAAAAAAAmAIAAGRycy9kb3du&#10;cmV2LnhtbFBLBQYAAAAABAAEAPUAAACGAwAAAAA=&#10;">
              <v:textbox style="mso-fit-shape-to-text:t">
                <w:txbxContent>
                  <w:p w:rsidR="00E5239E" w:rsidRDefault="00E5239E" w:rsidP="002568CE">
                    <w:pPr>
                      <w:numPr>
                        <w:ilvl w:val="0"/>
                        <w:numId w:val="10"/>
                      </w:numPr>
                      <w:rPr>
                        <w:rFonts w:ascii="標楷體" w:eastAsia="標楷體" w:hAnsi="標楷體"/>
                        <w:sz w:val="22"/>
                      </w:rPr>
                    </w:pPr>
                    <w:r w:rsidRPr="003E7AB8">
                      <w:rPr>
                        <w:rFonts w:ascii="標楷體" w:eastAsia="標楷體" w:hAnsi="標楷體" w:hint="eastAsia"/>
                        <w:sz w:val="22"/>
                      </w:rPr>
                      <w:t>初次二級管理</w:t>
                    </w:r>
                    <w:r>
                      <w:rPr>
                        <w:rFonts w:ascii="標楷體" w:eastAsia="標楷體" w:hAnsi="標楷體" w:hint="eastAsia"/>
                        <w:sz w:val="22"/>
                      </w:rPr>
                      <w:t>員工轉診至醫院進一步確認聽力損失原因。</w:t>
                    </w:r>
                  </w:p>
                  <w:p w:rsidR="00E5239E" w:rsidRPr="00070CE9" w:rsidRDefault="00E5239E" w:rsidP="002568CE">
                    <w:pPr>
                      <w:numPr>
                        <w:ilvl w:val="0"/>
                        <w:numId w:val="10"/>
                      </w:numPr>
                      <w:rPr>
                        <w:rFonts w:ascii="標楷體" w:eastAsia="標楷體" w:hAnsi="標楷體"/>
                      </w:rPr>
                    </w:pPr>
                    <w:r>
                      <w:rPr>
                        <w:rFonts w:ascii="標楷體" w:eastAsia="標楷體" w:hAnsi="標楷體" w:hint="eastAsia"/>
                        <w:sz w:val="22"/>
                      </w:rPr>
                      <w:t>連續二年以上</w:t>
                    </w:r>
                    <w:r w:rsidRPr="003E7AB8">
                      <w:rPr>
                        <w:rFonts w:ascii="標楷體" w:eastAsia="標楷體" w:hAnsi="標楷體" w:hint="eastAsia"/>
                        <w:sz w:val="22"/>
                      </w:rPr>
                      <w:t>二級管理</w:t>
                    </w:r>
                    <w:r>
                      <w:rPr>
                        <w:rFonts w:ascii="標楷體" w:eastAsia="標楷體" w:hAnsi="標楷體" w:hint="eastAsia"/>
                        <w:sz w:val="22"/>
                      </w:rPr>
                      <w:t>員工，與前一年相較三分法聽力損失在</w:t>
                    </w:r>
                    <w:r>
                      <w:rPr>
                        <w:rFonts w:ascii="標楷體" w:eastAsia="標楷體" w:hAnsi="標楷體"/>
                        <w:sz w:val="22"/>
                      </w:rPr>
                      <w:t>10</w:t>
                    </w:r>
                    <w:r>
                      <w:rPr>
                        <w:rFonts w:ascii="標楷體" w:eastAsia="標楷體" w:hAnsi="標楷體" w:hint="eastAsia"/>
                        <w:sz w:val="22"/>
                      </w:rPr>
                      <w:t>分貝以上，轉診至醫院進一步確認聽力損失原因。</w:t>
                    </w:r>
                  </w:p>
                  <w:p w:rsidR="00E5239E" w:rsidRPr="00723ECE" w:rsidRDefault="00E5239E" w:rsidP="002568CE">
                    <w:pPr>
                      <w:numPr>
                        <w:ilvl w:val="0"/>
                        <w:numId w:val="10"/>
                      </w:numPr>
                      <w:rPr>
                        <w:rFonts w:ascii="標楷體" w:eastAsia="標楷體" w:hAnsi="標楷體"/>
                      </w:rPr>
                    </w:pPr>
                    <w:r>
                      <w:rPr>
                        <w:rFonts w:ascii="標楷體" w:eastAsia="標楷體" w:hAnsi="標楷體" w:hint="eastAsia"/>
                        <w:sz w:val="22"/>
                      </w:rPr>
                      <w:t>連續二年以上</w:t>
                    </w:r>
                    <w:r w:rsidRPr="003E7AB8">
                      <w:rPr>
                        <w:rFonts w:ascii="標楷體" w:eastAsia="標楷體" w:hAnsi="標楷體" w:hint="eastAsia"/>
                        <w:sz w:val="22"/>
                      </w:rPr>
                      <w:t>二級管理</w:t>
                    </w:r>
                    <w:r>
                      <w:rPr>
                        <w:rFonts w:ascii="標楷體" w:eastAsia="標楷體" w:hAnsi="標楷體" w:hint="eastAsia"/>
                        <w:sz w:val="22"/>
                      </w:rPr>
                      <w:t>員工，與前一年相較三分法聽力損失在</w:t>
                    </w:r>
                    <w:r>
                      <w:rPr>
                        <w:rFonts w:ascii="標楷體" w:eastAsia="標楷體" w:hAnsi="標楷體"/>
                        <w:sz w:val="22"/>
                      </w:rPr>
                      <w:t>10</w:t>
                    </w:r>
                    <w:r>
                      <w:rPr>
                        <w:rFonts w:ascii="標楷體" w:eastAsia="標楷體" w:hAnsi="標楷體" w:hint="eastAsia"/>
                        <w:sz w:val="22"/>
                      </w:rPr>
                      <w:t>分貝以下，</w:t>
                    </w:r>
                    <w:smartTag w:uri="urn:schemas-microsoft-com:office:smarttags" w:element="PersonName">
                      <w:smartTagPr>
                        <w:attr w:name="ProductID" w:val="安排"/>
                      </w:smartTagPr>
                      <w:r>
                        <w:rPr>
                          <w:rFonts w:ascii="標楷體" w:eastAsia="標楷體" w:hAnsi="標楷體" w:hint="eastAsia"/>
                          <w:sz w:val="22"/>
                        </w:rPr>
                        <w:t>安排</w:t>
                      </w:r>
                    </w:smartTag>
                    <w:r>
                      <w:rPr>
                        <w:rFonts w:ascii="標楷體" w:eastAsia="標楷體" w:hAnsi="標楷體" w:hint="eastAsia"/>
                        <w:sz w:val="22"/>
                      </w:rPr>
                      <w:t>醫師臨場健康服務時進行配工。</w:t>
                    </w:r>
                  </w:p>
                  <w:p w:rsidR="00E5239E" w:rsidRPr="00ED07A7" w:rsidRDefault="00E5239E" w:rsidP="002568CE">
                    <w:pPr>
                      <w:numPr>
                        <w:ilvl w:val="0"/>
                        <w:numId w:val="10"/>
                      </w:numPr>
                      <w:spacing w:line="240" w:lineRule="atLeast"/>
                      <w:rPr>
                        <w:rFonts w:ascii="標楷體" w:eastAsia="標楷體" w:hAnsi="標楷體"/>
                        <w:sz w:val="22"/>
                      </w:rPr>
                    </w:pPr>
                    <w:r w:rsidRPr="00ED07A7">
                      <w:rPr>
                        <w:rFonts w:ascii="標楷體" w:eastAsia="標楷體" w:hAnsi="標楷體" w:hint="eastAsia"/>
                        <w:sz w:val="22"/>
                      </w:rPr>
                      <w:t>三分法聽力損失在</w:t>
                    </w:r>
                    <w:r w:rsidRPr="00ED07A7">
                      <w:rPr>
                        <w:rFonts w:ascii="標楷體" w:eastAsia="標楷體" w:hAnsi="標楷體"/>
                        <w:sz w:val="22"/>
                      </w:rPr>
                      <w:t>40</w:t>
                    </w:r>
                    <w:r w:rsidRPr="00ED07A7">
                      <w:rPr>
                        <w:rFonts w:ascii="標楷體" w:eastAsia="標楷體" w:hAnsi="標楷體" w:hint="eastAsia"/>
                        <w:sz w:val="22"/>
                      </w:rPr>
                      <w:t>分貝以上</w:t>
                    </w:r>
                    <w:r w:rsidRPr="00ED07A7">
                      <w:rPr>
                        <w:rFonts w:ascii="標楷體" w:eastAsia="標楷體" w:hAnsi="標楷體"/>
                        <w:sz w:val="22"/>
                      </w:rPr>
                      <w:t>(</w:t>
                    </w:r>
                    <w:r w:rsidRPr="00ED07A7">
                      <w:rPr>
                        <w:rFonts w:ascii="標楷體" w:eastAsia="標楷體" w:hAnsi="標楷體" w:hint="eastAsia"/>
                        <w:sz w:val="22"/>
                      </w:rPr>
                      <w:t>中度聽力損失</w:t>
                    </w:r>
                    <w:r w:rsidRPr="00ED07A7">
                      <w:rPr>
                        <w:rFonts w:ascii="標楷體" w:eastAsia="標楷體" w:hAnsi="標楷體"/>
                        <w:sz w:val="22"/>
                      </w:rPr>
                      <w:t>)</w:t>
                    </w:r>
                    <w:r w:rsidRPr="00ED07A7">
                      <w:rPr>
                        <w:rFonts w:ascii="標楷體" w:eastAsia="標楷體" w:hAnsi="標楷體" w:hint="eastAsia"/>
                        <w:sz w:val="22"/>
                      </w:rPr>
                      <w:t>，需限制每日噪音暴露</w:t>
                    </w:r>
                    <w:r w:rsidRPr="00ED07A7">
                      <w:rPr>
                        <w:rFonts w:eastAsia="標楷體" w:hint="eastAsia"/>
                      </w:rPr>
                      <w:t>劑量</w:t>
                    </w:r>
                    <w:r w:rsidRPr="00ED07A7">
                      <w:rPr>
                        <w:rFonts w:ascii="標楷體" w:eastAsia="標楷體" w:hAnsi="標楷體" w:hint="eastAsia"/>
                        <w:sz w:val="22"/>
                      </w:rPr>
                      <w:t>不能超過</w:t>
                    </w:r>
                    <w:r w:rsidRPr="00ED07A7">
                      <w:rPr>
                        <w:rFonts w:eastAsia="標楷體" w:hint="eastAsia"/>
                      </w:rPr>
                      <w:t>百分之五十。</w:t>
                    </w:r>
                  </w:p>
                  <w:p w:rsidR="00E5239E" w:rsidRPr="00C6222C" w:rsidRDefault="00E5239E" w:rsidP="002568CE">
                    <w:pPr>
                      <w:numPr>
                        <w:ilvl w:val="0"/>
                        <w:numId w:val="10"/>
                      </w:numPr>
                      <w:rPr>
                        <w:rFonts w:ascii="標楷體" w:eastAsia="標楷體" w:hAnsi="標楷體"/>
                      </w:rPr>
                    </w:pPr>
                    <w:r>
                      <w:rPr>
                        <w:rFonts w:ascii="標楷體" w:eastAsia="標楷體" w:hAnsi="標楷體" w:hint="eastAsia"/>
                        <w:sz w:val="22"/>
                      </w:rPr>
                      <w:t>落實聽力防護計畫。</w:t>
                    </w:r>
                  </w:p>
                  <w:p w:rsidR="00E5239E" w:rsidRPr="003E7AB8" w:rsidRDefault="00E5239E">
                    <w:pPr>
                      <w:rPr>
                        <w:rFonts w:ascii="標楷體" w:eastAsia="標楷體" w:hAnsi="標楷體"/>
                        <w:sz w:val="22"/>
                      </w:rPr>
                    </w:pPr>
                  </w:p>
                </w:txbxContent>
              </v:textbox>
            </v:shape>
            <v:shape id="Text Box 30" o:spid="_x0000_s1054" type="#_x0000_t202" style="position:absolute;left:6176;top:6441;width:2554;height:1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pcUA&#10;AADbAAAADwAAAGRycy9kb3ducmV2LnhtbESPT2sCMRTE74V+h/AK3jTbitJujSKK0Jt/Wijenslz&#10;s7h52W7SdfXTG6HQ4zAzv2Ems85VoqUmlJ4VPA8yEMTam5ILBV+fq/4riBCRDVaeScGFAsymjw8T&#10;zI0/85baXSxEgnDIUYGNsc6lDNqSwzDwNXHyjr5xGJNsCmkaPCe4q+RLlo2lw5LTgsWaFpb0affr&#10;FITl5qfWx83hZM3lul62I/292ivVe+rm7yAidfE//Nf+MAqGb3D/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h2lxQAAANsAAAAPAAAAAAAAAAAAAAAAAJgCAABkcnMv&#10;ZG93bnJldi54bWxQSwUGAAAAAAQABAD1AAAAigMAAAAA&#10;">
              <v:textbox style="mso-fit-shape-to-text:t">
                <w:txbxContent>
                  <w:p w:rsidR="00E5239E" w:rsidRPr="00A11D9B" w:rsidRDefault="00E5239E">
                    <w:pPr>
                      <w:rPr>
                        <w:rFonts w:ascii="標楷體" w:eastAsia="標楷體" w:hAnsi="標楷體"/>
                        <w:sz w:val="22"/>
                      </w:rPr>
                    </w:pPr>
                    <w:r w:rsidRPr="00A11D9B">
                      <w:rPr>
                        <w:rFonts w:ascii="標楷體" w:eastAsia="標楷體" w:hAnsi="標楷體" w:hint="eastAsia"/>
                        <w:sz w:val="22"/>
                      </w:rPr>
                      <w:t>需轉診至職業醫學專科醫師門診進一步確認管理分級級數</w:t>
                    </w:r>
                    <w:r>
                      <w:rPr>
                        <w:rFonts w:ascii="標楷體" w:eastAsia="標楷體" w:hAnsi="標楷體" w:hint="eastAsia"/>
                        <w:sz w:val="22"/>
                      </w:rPr>
                      <w:t>。</w:t>
                    </w:r>
                  </w:p>
                </w:txbxContent>
              </v:textbox>
            </v:shape>
            <v:shape id="AutoShape 31" o:spid="_x0000_s1055" type="#_x0000_t32" style="position:absolute;left:7470;top:7675;width:0;height:6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Text Box 32" o:spid="_x0000_s1056" type="#_x0000_t202" style="position:absolute;left:6181;top:8587;width:1192;height:5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Ji3sQA&#10;AADbAAAADwAAAGRycy9kb3ducmV2LnhtbESPQWsCMRSE70L/Q3iF3jSr2FJWo4gieKtVofT2mjw3&#10;i5uXdRPXtb++KQgeh5n5hpnOO1eJlppQelYwHGQgiLU3JRcKDvt1/x1EiMgGK8+k4EYB5rOn3hRz&#10;46/8Se0uFiJBOOSowMZY51IGbclhGPiaOHlH3ziMSTaFNA1eE9xVcpRlb9JhyWnBYk1LS/q0uzgF&#10;YbU91/q4/TlZc/v9WLWv+mv9rdTLc7eYgIjUxUf43t4YBeMh/H9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CYt7EAAAA2wAAAA8AAAAAAAAAAAAAAAAAmAIAAGRycy9k&#10;b3ducmV2LnhtbFBLBQYAAAAABAAEAPUAAACJAwAAAAA=&#10;">
              <v:textbox style="mso-fit-shape-to-text:t">
                <w:txbxContent>
                  <w:p w:rsidR="00E5239E" w:rsidRPr="00A11D9B" w:rsidRDefault="00E5239E">
                    <w:pPr>
                      <w:rPr>
                        <w:sz w:val="22"/>
                      </w:rPr>
                    </w:pPr>
                    <w:r w:rsidRPr="00A11D9B">
                      <w:rPr>
                        <w:rFonts w:ascii="標楷體" w:eastAsia="標楷體" w:hAnsi="標楷體" w:hint="eastAsia"/>
                        <w:sz w:val="22"/>
                      </w:rPr>
                      <w:t>二級管理</w:t>
                    </w:r>
                  </w:p>
                </w:txbxContent>
              </v:textbox>
            </v:shape>
            <v:shape id="Text Box 33" o:spid="_x0000_s1057" type="#_x0000_t202" style="position:absolute;left:7591;top:8587;width:1192;height:5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D8qcQA&#10;AADbAAAADwAAAGRycy9kb3ducmV2LnhtbESPQWsCMRSE7wX/Q3iF3jRbqUVWo4gi9FargvT2mjw3&#10;i5uXdRPX1V/fFIQeh5n5hpnOO1eJlppQelbwOshAEGtvSi4U7Hfr/hhEiMgGK8+k4EYB5rPe0xRz&#10;46/8Re02FiJBOOSowMZY51IGbclhGPiaOHlH3ziMSTaFNA1eE9xVcphl79JhyWnBYk1LS/q0vTgF&#10;YbU51/q4+TlZc7t/rtqRPqy/lXp57hYTEJG6+B9+tD+Mgrch/H1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Q/KnEAAAA2wAAAA8AAAAAAAAAAAAAAAAAmAIAAGRycy9k&#10;b3ducmV2LnhtbFBLBQYAAAAABAAEAPUAAACJAwAAAAA=&#10;">
              <v:textbox style="mso-fit-shape-to-text:t">
                <w:txbxContent>
                  <w:p w:rsidR="00E5239E" w:rsidRPr="00A11D9B" w:rsidRDefault="00E5239E" w:rsidP="00A11D9B">
                    <w:pPr>
                      <w:rPr>
                        <w:sz w:val="22"/>
                      </w:rPr>
                    </w:pPr>
                    <w:r>
                      <w:rPr>
                        <w:rFonts w:ascii="標楷體" w:eastAsia="標楷體" w:hAnsi="標楷體" w:hint="eastAsia"/>
                        <w:sz w:val="22"/>
                      </w:rPr>
                      <w:t>四</w:t>
                    </w:r>
                    <w:r w:rsidRPr="00A11D9B">
                      <w:rPr>
                        <w:rFonts w:ascii="標楷體" w:eastAsia="標楷體" w:hAnsi="標楷體" w:hint="eastAsia"/>
                        <w:sz w:val="22"/>
                      </w:rPr>
                      <w:t>級管理</w:t>
                    </w:r>
                  </w:p>
                </w:txbxContent>
              </v:textbox>
            </v:shape>
            <v:shape id="AutoShape 34" o:spid="_x0000_s1058" type="#_x0000_t32" style="position:absolute;left:6718;top:8309;width:751;height:26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uhMcIAAADbAAAADwAAAGRycy9kb3ducmV2LnhtbESPQWsCMRSE74L/ITyhN81aq8jWKCoI&#10;0ouohXp8bF53g5uXZZNu1n/fCIUeh5n5hllteluLjlpvHCuYTjIQxIXThksFn9fDeAnCB2SNtWNS&#10;8CAPm/VwsMJcu8hn6i6hFAnCPkcFVQhNLqUvKrLoJ64hTt63ay2GJNtS6hZjgttavmbZQlo0nBYq&#10;bGhfUXG//FgFJp5M1xz3cffxdfM6knnMnVHqZdRv30EE6sN/+K991Are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uhMcIAAADbAAAADwAAAAAAAAAAAAAA&#10;AAChAgAAZHJzL2Rvd25yZXYueG1sUEsFBgAAAAAEAAQA+QAAAJADAAAAAA==&#10;">
              <v:stroke endarrow="block"/>
            </v:shape>
            <v:shape id="AutoShape 35" o:spid="_x0000_s1059" type="#_x0000_t32" style="position:absolute;left:7470;top:8309;width:728;height:2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36" o:spid="_x0000_s1060" type="#_x0000_t32" style="position:absolute;left:6778;top:9099;width:0;height:14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37" o:spid="_x0000_s1061" type="#_x0000_t32" style="position:absolute;left:6057;top:10531;width:72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wCqcMAAADbAAAADwAAAGRycy9kb3ducmV2LnhtbESPwWrDMBBE74X8g9hAb7Wc0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sAqnDAAAA2wAAAA8AAAAAAAAAAAAA&#10;AAAAoQIAAGRycy9kb3ducmV2LnhtbFBLBQYAAAAABAAEAPkAAACRAwAAAAA=&#10;">
              <v:stroke endarrow="block"/>
            </v:shape>
            <v:shape id="AutoShape 38" o:spid="_x0000_s1062" type="#_x0000_t32" style="position:absolute;left:8198;top:9156;width:0;height:14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39" o:spid="_x0000_s1063" type="#_x0000_t32" style="position:absolute;left:8198;top:10588;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Text Box 40" o:spid="_x0000_s1064" type="#_x0000_t202" style="position:absolute;left:8997;top:6364;width:2705;height:87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Ru2MUA&#10;AADbAAAADwAAAGRycy9kb3ducmV2LnhtbESPT2sCMRTE74V+h/AK3jTbotJujSKK0Jt/Wijenslz&#10;s7h52W7SdfXTG6HQ4zAzv2Ems85VoqUmlJ4VPA8yEMTam5ILBV+fq/4riBCRDVaeScGFAsymjw8T&#10;zI0/85baXSxEgnDIUYGNsc6lDNqSwzDwNXHyjr5xGJNsCmkaPCe4q+RLlo2lw5LTgsWaFpb0affr&#10;FITl5qfWx83hZM3lul62I/292ivVe+rm7yAidfE//Nf+MAqGb3D/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dG7YxQAAANsAAAAPAAAAAAAAAAAAAAAAAJgCAABkcnMv&#10;ZG93bnJldi54bWxQSwUGAAAAAAQABAD1AAAAigMAAAAA&#10;">
              <v:textbox style="mso-fit-shape-to-text:t">
                <w:txbxContent>
                  <w:p w:rsidR="00E5239E" w:rsidRDefault="00E5239E" w:rsidP="002568CE">
                    <w:pPr>
                      <w:numPr>
                        <w:ilvl w:val="0"/>
                        <w:numId w:val="11"/>
                      </w:numPr>
                      <w:rPr>
                        <w:rFonts w:ascii="標楷體" w:eastAsia="標楷體" w:hAnsi="標楷體"/>
                        <w:sz w:val="22"/>
                      </w:rPr>
                    </w:pPr>
                    <w:r w:rsidRPr="003E7AB8">
                      <w:rPr>
                        <w:rFonts w:ascii="標楷體" w:eastAsia="標楷體" w:hAnsi="標楷體" w:hint="eastAsia"/>
                        <w:sz w:val="22"/>
                      </w:rPr>
                      <w:t>初次</w:t>
                    </w:r>
                    <w:r>
                      <w:rPr>
                        <w:rFonts w:ascii="標楷體" w:eastAsia="標楷體" w:hAnsi="標楷體" w:hint="eastAsia"/>
                        <w:sz w:val="22"/>
                      </w:rPr>
                      <w:t>四</w:t>
                    </w:r>
                    <w:r w:rsidRPr="003E7AB8">
                      <w:rPr>
                        <w:rFonts w:ascii="標楷體" w:eastAsia="標楷體" w:hAnsi="標楷體" w:hint="eastAsia"/>
                        <w:sz w:val="22"/>
                      </w:rPr>
                      <w:t>級管理</w:t>
                    </w:r>
                    <w:r>
                      <w:rPr>
                        <w:rFonts w:ascii="標楷體" w:eastAsia="標楷體" w:hAnsi="標楷體" w:hint="eastAsia"/>
                        <w:sz w:val="22"/>
                      </w:rPr>
                      <w:t>員工轉診至醫院職業醫學科進一步確認聽力損失原因，安排工作現場訪視。</w:t>
                    </w:r>
                  </w:p>
                  <w:p w:rsidR="00E5239E" w:rsidRDefault="00E5239E" w:rsidP="002568CE">
                    <w:pPr>
                      <w:numPr>
                        <w:ilvl w:val="0"/>
                        <w:numId w:val="11"/>
                      </w:numPr>
                      <w:rPr>
                        <w:rFonts w:ascii="標楷體" w:eastAsia="標楷體" w:hAnsi="標楷體"/>
                        <w:sz w:val="22"/>
                      </w:rPr>
                    </w:pPr>
                    <w:r>
                      <w:rPr>
                        <w:rFonts w:ascii="標楷體" w:eastAsia="標楷體" w:hAnsi="標楷體" w:hint="eastAsia"/>
                        <w:sz w:val="22"/>
                      </w:rPr>
                      <w:t>連續二年以上四</w:t>
                    </w:r>
                    <w:r w:rsidRPr="003E7AB8">
                      <w:rPr>
                        <w:rFonts w:ascii="標楷體" w:eastAsia="標楷體" w:hAnsi="標楷體" w:hint="eastAsia"/>
                        <w:sz w:val="22"/>
                      </w:rPr>
                      <w:t>級管理</w:t>
                    </w:r>
                    <w:r>
                      <w:rPr>
                        <w:rFonts w:ascii="標楷體" w:eastAsia="標楷體" w:hAnsi="標楷體" w:hint="eastAsia"/>
                        <w:sz w:val="22"/>
                      </w:rPr>
                      <w:t>員工，與前一年相較三分法聽力損失在</w:t>
                    </w:r>
                    <w:r>
                      <w:rPr>
                        <w:rFonts w:ascii="標楷體" w:eastAsia="標楷體" w:hAnsi="標楷體"/>
                        <w:sz w:val="22"/>
                      </w:rPr>
                      <w:t>10</w:t>
                    </w:r>
                    <w:r>
                      <w:rPr>
                        <w:rFonts w:ascii="標楷體" w:eastAsia="標楷體" w:hAnsi="標楷體" w:hint="eastAsia"/>
                        <w:sz w:val="22"/>
                      </w:rPr>
                      <w:t>分貝以上，轉診至醫院進一步確認聽力損失除噪音外是否有其他加重因素。</w:t>
                    </w:r>
                  </w:p>
                  <w:p w:rsidR="00E5239E" w:rsidRDefault="00E5239E" w:rsidP="002568CE">
                    <w:pPr>
                      <w:numPr>
                        <w:ilvl w:val="0"/>
                        <w:numId w:val="11"/>
                      </w:numPr>
                      <w:rPr>
                        <w:rFonts w:ascii="標楷體" w:eastAsia="標楷體" w:hAnsi="標楷體"/>
                        <w:sz w:val="22"/>
                      </w:rPr>
                    </w:pPr>
                    <w:r>
                      <w:rPr>
                        <w:rFonts w:ascii="標楷體" w:eastAsia="標楷體" w:hAnsi="標楷體" w:hint="eastAsia"/>
                        <w:sz w:val="22"/>
                      </w:rPr>
                      <w:t>連續二年以上四</w:t>
                    </w:r>
                    <w:r w:rsidRPr="003E7AB8">
                      <w:rPr>
                        <w:rFonts w:ascii="標楷體" w:eastAsia="標楷體" w:hAnsi="標楷體" w:hint="eastAsia"/>
                        <w:sz w:val="22"/>
                      </w:rPr>
                      <w:t>級管理</w:t>
                    </w:r>
                    <w:r>
                      <w:rPr>
                        <w:rFonts w:ascii="標楷體" w:eastAsia="標楷體" w:hAnsi="標楷體" w:hint="eastAsia"/>
                        <w:sz w:val="22"/>
                      </w:rPr>
                      <w:t>員工，與前一年相較三分法聽力損失在</w:t>
                    </w:r>
                    <w:r>
                      <w:rPr>
                        <w:rFonts w:ascii="標楷體" w:eastAsia="標楷體" w:hAnsi="標楷體"/>
                        <w:sz w:val="22"/>
                      </w:rPr>
                      <w:t>10</w:t>
                    </w:r>
                    <w:r>
                      <w:rPr>
                        <w:rFonts w:ascii="標楷體" w:eastAsia="標楷體" w:hAnsi="標楷體" w:hint="eastAsia"/>
                        <w:sz w:val="22"/>
                      </w:rPr>
                      <w:t>分貝以下，</w:t>
                    </w:r>
                    <w:smartTag w:uri="urn:schemas-microsoft-com:office:smarttags" w:element="PersonName">
                      <w:smartTagPr>
                        <w:attr w:name="ProductID" w:val="安排"/>
                      </w:smartTagPr>
                      <w:r>
                        <w:rPr>
                          <w:rFonts w:ascii="標楷體" w:eastAsia="標楷體" w:hAnsi="標楷體" w:hint="eastAsia"/>
                          <w:sz w:val="22"/>
                        </w:rPr>
                        <w:t>安排</w:t>
                      </w:r>
                    </w:smartTag>
                    <w:r>
                      <w:rPr>
                        <w:rFonts w:ascii="標楷體" w:eastAsia="標楷體" w:hAnsi="標楷體" w:hint="eastAsia"/>
                        <w:sz w:val="22"/>
                      </w:rPr>
                      <w:t>醫師臨場健康服務時進行配工。</w:t>
                    </w:r>
                  </w:p>
                  <w:p w:rsidR="00E5239E" w:rsidRPr="00ED07A7" w:rsidRDefault="00E5239E" w:rsidP="002568CE">
                    <w:pPr>
                      <w:numPr>
                        <w:ilvl w:val="0"/>
                        <w:numId w:val="11"/>
                      </w:numPr>
                      <w:rPr>
                        <w:rFonts w:ascii="標楷體" w:eastAsia="標楷體" w:hAnsi="標楷體"/>
                        <w:sz w:val="22"/>
                      </w:rPr>
                    </w:pPr>
                    <w:r>
                      <w:rPr>
                        <w:rFonts w:ascii="標楷體" w:eastAsia="標楷體" w:hAnsi="標楷體" w:hint="eastAsia"/>
                        <w:sz w:val="22"/>
                      </w:rPr>
                      <w:t>三分法聽力損失在</w:t>
                    </w:r>
                    <w:r>
                      <w:rPr>
                        <w:rFonts w:ascii="標楷體" w:eastAsia="標楷體" w:hAnsi="標楷體"/>
                        <w:sz w:val="22"/>
                      </w:rPr>
                      <w:t>40</w:t>
                    </w:r>
                    <w:r>
                      <w:rPr>
                        <w:rFonts w:ascii="標楷體" w:eastAsia="標楷體" w:hAnsi="標楷體" w:hint="eastAsia"/>
                        <w:sz w:val="22"/>
                      </w:rPr>
                      <w:t>分貝以上</w:t>
                    </w:r>
                    <w:r>
                      <w:rPr>
                        <w:rFonts w:ascii="標楷體" w:eastAsia="標楷體" w:hAnsi="標楷體"/>
                        <w:sz w:val="22"/>
                      </w:rPr>
                      <w:t>(</w:t>
                    </w:r>
                    <w:r>
                      <w:rPr>
                        <w:rFonts w:ascii="標楷體" w:eastAsia="標楷體" w:hAnsi="標楷體" w:hint="eastAsia"/>
                        <w:sz w:val="22"/>
                      </w:rPr>
                      <w:t>中度聽力損失</w:t>
                    </w:r>
                    <w:r>
                      <w:rPr>
                        <w:rFonts w:ascii="標楷體" w:eastAsia="標楷體" w:hAnsi="標楷體"/>
                        <w:sz w:val="22"/>
                      </w:rPr>
                      <w:t>)</w:t>
                    </w:r>
                    <w:r>
                      <w:rPr>
                        <w:rFonts w:ascii="標楷體" w:eastAsia="標楷體" w:hAnsi="標楷體" w:hint="eastAsia"/>
                        <w:sz w:val="22"/>
                      </w:rPr>
                      <w:t>，需限制每日噪音暴露</w:t>
                    </w:r>
                    <w:r>
                      <w:rPr>
                        <w:rFonts w:eastAsia="標楷體" w:hint="eastAsia"/>
                      </w:rPr>
                      <w:t>劑量</w:t>
                    </w:r>
                    <w:r>
                      <w:rPr>
                        <w:rFonts w:ascii="標楷體" w:eastAsia="標楷體" w:hAnsi="標楷體" w:hint="eastAsia"/>
                        <w:sz w:val="22"/>
                      </w:rPr>
                      <w:t>不能超過</w:t>
                    </w:r>
                    <w:r>
                      <w:rPr>
                        <w:rFonts w:eastAsia="標楷體" w:hint="eastAsia"/>
                      </w:rPr>
                      <w:t>百分之五十。</w:t>
                    </w:r>
                  </w:p>
                  <w:p w:rsidR="00E5239E" w:rsidRDefault="00E5239E" w:rsidP="002568CE">
                    <w:pPr>
                      <w:numPr>
                        <w:ilvl w:val="0"/>
                        <w:numId w:val="11"/>
                      </w:numPr>
                      <w:rPr>
                        <w:rFonts w:ascii="標楷體" w:eastAsia="標楷體" w:hAnsi="標楷體"/>
                        <w:sz w:val="22"/>
                      </w:rPr>
                    </w:pPr>
                    <w:r>
                      <w:rPr>
                        <w:rFonts w:ascii="標楷體" w:eastAsia="標楷體" w:hAnsi="標楷體" w:hint="eastAsia"/>
                        <w:sz w:val="22"/>
                      </w:rPr>
                      <w:t>落實聽力防護計畫。</w:t>
                    </w:r>
                  </w:p>
                </w:txbxContent>
              </v:textbox>
            </v:shape>
          </v:group>
        </w:pict>
      </w:r>
    </w:p>
    <w:p w:rsidR="00E5239E" w:rsidRPr="00946D2F" w:rsidRDefault="00E5239E" w:rsidP="00D7652A">
      <w:pPr>
        <w:snapToGrid w:val="0"/>
        <w:spacing w:line="480" w:lineRule="exact"/>
        <w:ind w:firstLineChars="200" w:firstLine="560"/>
        <w:jc w:val="both"/>
        <w:rPr>
          <w:rFonts w:eastAsia="標楷體"/>
          <w:kern w:val="0"/>
          <w:sz w:val="28"/>
          <w:szCs w:val="28"/>
        </w:rPr>
      </w:pPr>
    </w:p>
    <w:p w:rsidR="00E5239E" w:rsidRPr="00946D2F" w:rsidRDefault="00E5239E" w:rsidP="00D7652A">
      <w:pPr>
        <w:snapToGrid w:val="0"/>
        <w:spacing w:line="480" w:lineRule="exact"/>
        <w:ind w:firstLineChars="200" w:firstLine="560"/>
        <w:jc w:val="both"/>
        <w:rPr>
          <w:rFonts w:eastAsia="標楷體"/>
          <w:kern w:val="0"/>
          <w:sz w:val="28"/>
          <w:szCs w:val="28"/>
        </w:rPr>
      </w:pPr>
    </w:p>
    <w:p w:rsidR="00E5239E" w:rsidRPr="00946D2F" w:rsidRDefault="00E5239E" w:rsidP="00D7652A">
      <w:pPr>
        <w:snapToGrid w:val="0"/>
        <w:spacing w:line="480" w:lineRule="exact"/>
        <w:ind w:firstLineChars="200" w:firstLine="560"/>
        <w:jc w:val="both"/>
        <w:rPr>
          <w:rFonts w:eastAsia="標楷體"/>
          <w:kern w:val="0"/>
          <w:sz w:val="28"/>
          <w:szCs w:val="28"/>
        </w:rPr>
      </w:pPr>
    </w:p>
    <w:p w:rsidR="00E5239E" w:rsidRPr="00946D2F" w:rsidRDefault="00E5239E" w:rsidP="00D7652A">
      <w:pPr>
        <w:snapToGrid w:val="0"/>
        <w:spacing w:line="480" w:lineRule="exact"/>
        <w:ind w:firstLineChars="200" w:firstLine="560"/>
        <w:jc w:val="both"/>
        <w:rPr>
          <w:rFonts w:eastAsia="標楷體"/>
          <w:kern w:val="0"/>
          <w:sz w:val="28"/>
          <w:szCs w:val="28"/>
        </w:rPr>
      </w:pPr>
    </w:p>
    <w:p w:rsidR="00E5239E" w:rsidRPr="00946D2F" w:rsidRDefault="00E5239E" w:rsidP="00D7652A">
      <w:pPr>
        <w:snapToGrid w:val="0"/>
        <w:spacing w:line="480" w:lineRule="exact"/>
        <w:ind w:firstLineChars="200" w:firstLine="560"/>
        <w:jc w:val="both"/>
        <w:rPr>
          <w:rFonts w:eastAsia="標楷體"/>
          <w:kern w:val="0"/>
          <w:sz w:val="28"/>
          <w:szCs w:val="28"/>
        </w:rPr>
      </w:pPr>
    </w:p>
    <w:p w:rsidR="00E5239E" w:rsidRPr="00946D2F" w:rsidRDefault="00E5239E" w:rsidP="00D7652A">
      <w:pPr>
        <w:widowControl/>
        <w:spacing w:line="480" w:lineRule="exact"/>
        <w:rPr>
          <w:rFonts w:eastAsia="標楷體"/>
          <w:kern w:val="0"/>
          <w:sz w:val="28"/>
          <w:szCs w:val="28"/>
        </w:rPr>
      </w:pPr>
      <w:r w:rsidRPr="00946D2F">
        <w:rPr>
          <w:rFonts w:eastAsia="標楷體"/>
          <w:kern w:val="0"/>
          <w:sz w:val="28"/>
          <w:szCs w:val="28"/>
        </w:rPr>
        <w:br w:type="page"/>
      </w:r>
    </w:p>
    <w:p w:rsidR="00E5239E" w:rsidRPr="00946D2F" w:rsidRDefault="00E5239E" w:rsidP="00D7652A">
      <w:pPr>
        <w:snapToGrid w:val="0"/>
        <w:spacing w:line="480" w:lineRule="exact"/>
        <w:ind w:firstLineChars="200" w:firstLine="560"/>
        <w:jc w:val="both"/>
        <w:rPr>
          <w:rFonts w:eastAsia="標楷體"/>
          <w:kern w:val="0"/>
          <w:sz w:val="28"/>
          <w:szCs w:val="28"/>
        </w:rPr>
      </w:pPr>
      <w:r w:rsidRPr="00946D2F">
        <w:rPr>
          <w:rFonts w:eastAsia="標楷體" w:hint="eastAsia"/>
          <w:kern w:val="0"/>
          <w:sz w:val="28"/>
          <w:szCs w:val="28"/>
        </w:rPr>
        <w:t>對於噪音作業特殊健康檢查結果三級管理以上員工，醫師臨廠健康服務時需至員工作業現場訪視，配合勞安單位進行環境測量，並提出員工及作業單位聽力防護計畫。</w:t>
      </w:r>
    </w:p>
    <w:p w:rsidR="00E5239E" w:rsidRPr="00946D2F" w:rsidRDefault="00E5239E" w:rsidP="00D7652A">
      <w:pPr>
        <w:widowControl/>
        <w:spacing w:line="480" w:lineRule="exact"/>
        <w:rPr>
          <w:rFonts w:ascii="標楷體" w:eastAsia="標楷體" w:hAnsi="標楷體" w:cs="Calibri"/>
          <w:b/>
          <w:kern w:val="52"/>
          <w:sz w:val="28"/>
          <w:szCs w:val="28"/>
        </w:rPr>
      </w:pPr>
      <w:r w:rsidRPr="00946D2F">
        <w:rPr>
          <w:rFonts w:ascii="標楷體" w:eastAsia="標楷體" w:hAnsi="標楷體" w:cs="Calibri"/>
          <w:bCs/>
          <w:sz w:val="28"/>
          <w:szCs w:val="28"/>
        </w:rPr>
        <w:br w:type="page"/>
      </w:r>
    </w:p>
    <w:p w:rsidR="00E5239E" w:rsidRPr="00946D2F" w:rsidRDefault="00E5239E" w:rsidP="00D7652A">
      <w:pPr>
        <w:pStyle w:val="Heading1"/>
        <w:spacing w:line="480" w:lineRule="exact"/>
        <w:jc w:val="center"/>
        <w:rPr>
          <w:rFonts w:ascii="標楷體" w:eastAsia="標楷體" w:hAnsi="標楷體" w:cs="Calibri"/>
          <w:bCs w:val="0"/>
          <w:sz w:val="28"/>
          <w:szCs w:val="28"/>
        </w:rPr>
      </w:pPr>
      <w:bookmarkStart w:id="25" w:name="_Toc365617580"/>
      <w:r w:rsidRPr="00946D2F">
        <w:rPr>
          <w:rFonts w:ascii="標楷體" w:eastAsia="標楷體" w:hAnsi="標楷體" w:cs="Calibri" w:hint="eastAsia"/>
          <w:bCs w:val="0"/>
          <w:sz w:val="28"/>
          <w:szCs w:val="28"/>
        </w:rPr>
        <w:t>陸、選工配工原則及注意事項</w:t>
      </w:r>
      <w:bookmarkEnd w:id="21"/>
      <w:bookmarkEnd w:id="22"/>
      <w:bookmarkEnd w:id="23"/>
      <w:bookmarkEnd w:id="24"/>
      <w:bookmarkEnd w:id="25"/>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噪音性聽力損失是一種漸進性與不可逆的</w:t>
      </w:r>
      <w:r w:rsidRPr="00946D2F">
        <w:rPr>
          <w:rFonts w:ascii="Times New Roman" w:eastAsia="標楷體" w:hAnsi="Times New Roman"/>
          <w:sz w:val="28"/>
          <w:szCs w:val="28"/>
        </w:rPr>
        <w:t xml:space="preserve"> (irreversible)</w:t>
      </w:r>
      <w:r w:rsidRPr="00946D2F">
        <w:rPr>
          <w:rFonts w:ascii="Times New Roman" w:eastAsia="標楷體" w:hAnsi="Times New Roman" w:hint="eastAsia"/>
          <w:sz w:val="28"/>
          <w:szCs w:val="28"/>
        </w:rPr>
        <w:t>變化，一旦發生聽力只能維持原狀或繼續變差。預防即是最好的治療，因此完善的選工與配工計畫在預防噪音造成的聽力損失中佔有重要的角色。</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當勞工有某種程度聽力損失或罹患耳部疾病時，工廠醫護人員應建議暫停或禁止噪音作業，因噪音作業可能影響心血管疾病，若工作人員已罹患心血管疾病</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如心肌缺氧、心絞痛、心肌梗塞</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，應轉介至職業醫學專科醫師門診進一步評估及做配工、復工之建議。聽力異常需考慮暫停暴露之建議如下：</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一、單耳嚴重聽力損失。</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二、雙耳有中、重度聽力損失</w:t>
      </w:r>
      <w:r w:rsidRPr="00946D2F">
        <w:rPr>
          <w:rFonts w:ascii="Times New Roman" w:eastAsia="標楷體" w:hAnsi="Times New Roman"/>
          <w:sz w:val="28"/>
          <w:szCs w:val="28"/>
        </w:rPr>
        <w:t xml:space="preserve"> (40</w:t>
      </w:r>
      <w:r w:rsidRPr="00946D2F">
        <w:rPr>
          <w:rFonts w:ascii="Times New Roman" w:eastAsia="標楷體" w:hAnsi="Times New Roman" w:hint="eastAsia"/>
          <w:sz w:val="28"/>
          <w:szCs w:val="28"/>
        </w:rPr>
        <w:t>分貝以上</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三、因罹患慢性耳部疾病，無法配戴聽力保護器具，如慢性中耳或外耳炎。</w:t>
      </w:r>
    </w:p>
    <w:p w:rsidR="00E5239E" w:rsidRPr="00946D2F" w:rsidRDefault="00E5239E" w:rsidP="00D7652A">
      <w:pPr>
        <w:snapToGrid w:val="0"/>
        <w:spacing w:line="480" w:lineRule="exact"/>
        <w:jc w:val="both"/>
        <w:rPr>
          <w:rFonts w:ascii="Times New Roman" w:eastAsia="標楷體" w:hAnsi="Times New Roman"/>
          <w:sz w:val="28"/>
          <w:szCs w:val="28"/>
        </w:rPr>
      </w:pPr>
      <w:r w:rsidRPr="00946D2F">
        <w:rPr>
          <w:rFonts w:ascii="Times New Roman" w:eastAsia="標楷體" w:hAnsi="Times New Roman" w:hint="eastAsia"/>
          <w:sz w:val="28"/>
          <w:szCs w:val="28"/>
        </w:rPr>
        <w:t>四、不知原因之持續性、漸進性聽力損失。</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bCs/>
          <w:sz w:val="28"/>
          <w:szCs w:val="28"/>
        </w:rPr>
        <w:t>選工的標準可參考勞工健康保護規則附表六</w:t>
      </w:r>
      <w:r w:rsidRPr="00946D2F">
        <w:rPr>
          <w:rFonts w:ascii="Times New Roman" w:eastAsia="標楷體" w:hAnsi="Times New Roman" w:hint="eastAsia"/>
          <w:sz w:val="28"/>
          <w:szCs w:val="28"/>
        </w:rPr>
        <w:t>，應考量不適合從事噪音作業之疾病，包括心血管疾病、聽力異常。若有上述疾病請照會職業醫學專科醫師做適當的選工及配工建議。</w:t>
      </w:r>
    </w:p>
    <w:p w:rsidR="00E5239E" w:rsidRPr="00946D2F" w:rsidRDefault="00E5239E" w:rsidP="00D7652A">
      <w:pPr>
        <w:snapToGrid w:val="0"/>
        <w:spacing w:line="480" w:lineRule="exact"/>
        <w:ind w:firstLineChars="200" w:firstLine="560"/>
        <w:jc w:val="both"/>
        <w:rPr>
          <w:rFonts w:ascii="標楷體" w:eastAsia="標楷體" w:hAnsi="標楷體" w:cs="Calibri"/>
          <w:sz w:val="28"/>
          <w:szCs w:val="28"/>
        </w:rPr>
      </w:pPr>
    </w:p>
    <w:p w:rsidR="00E5239E" w:rsidRPr="00946D2F" w:rsidRDefault="00E5239E" w:rsidP="00D7652A">
      <w:pPr>
        <w:widowControl/>
        <w:spacing w:line="480" w:lineRule="exact"/>
        <w:rPr>
          <w:rFonts w:ascii="標楷體" w:eastAsia="標楷體" w:hAnsi="標楷體" w:cs="Calibri"/>
          <w:b/>
          <w:sz w:val="28"/>
          <w:szCs w:val="28"/>
        </w:rPr>
      </w:pPr>
      <w:r w:rsidRPr="00946D2F">
        <w:rPr>
          <w:rFonts w:ascii="標楷體" w:eastAsia="標楷體" w:hAnsi="標楷體" w:cs="Calibri"/>
          <w:b/>
          <w:sz w:val="28"/>
          <w:szCs w:val="28"/>
        </w:rPr>
        <w:br w:type="page"/>
      </w:r>
    </w:p>
    <w:p w:rsidR="00E5239E" w:rsidRPr="00946D2F" w:rsidRDefault="00E5239E" w:rsidP="00D7652A">
      <w:pPr>
        <w:pStyle w:val="Heading1"/>
        <w:spacing w:line="480" w:lineRule="exact"/>
        <w:jc w:val="center"/>
        <w:rPr>
          <w:rFonts w:ascii="標楷體" w:eastAsia="標楷體" w:hAnsi="標楷體" w:cs="Calibri"/>
          <w:bCs w:val="0"/>
          <w:sz w:val="28"/>
          <w:szCs w:val="28"/>
        </w:rPr>
      </w:pPr>
      <w:bookmarkStart w:id="26" w:name="_Toc291512567"/>
      <w:bookmarkStart w:id="27" w:name="_Toc295468560"/>
      <w:bookmarkStart w:id="28" w:name="_Toc310526667"/>
      <w:bookmarkStart w:id="29" w:name="_Toc312175920"/>
      <w:bookmarkStart w:id="30" w:name="_Toc365617581"/>
      <w:r w:rsidRPr="00946D2F">
        <w:rPr>
          <w:rFonts w:ascii="標楷體" w:eastAsia="標楷體" w:hAnsi="標楷體" w:cs="Calibri" w:hint="eastAsia"/>
          <w:bCs w:val="0"/>
          <w:sz w:val="28"/>
          <w:szCs w:val="28"/>
        </w:rPr>
        <w:t>柒、</w:t>
      </w:r>
      <w:bookmarkEnd w:id="26"/>
      <w:bookmarkEnd w:id="27"/>
      <w:bookmarkEnd w:id="28"/>
      <w:bookmarkEnd w:id="29"/>
      <w:r w:rsidRPr="00946D2F">
        <w:rPr>
          <w:rFonts w:eastAsia="標楷體" w:hint="eastAsia"/>
          <w:sz w:val="28"/>
          <w:szCs w:val="28"/>
        </w:rPr>
        <w:t>職場健康促進計畫之擬訂推動與評量</w:t>
      </w:r>
      <w:bookmarkEnd w:id="30"/>
    </w:p>
    <w:p w:rsidR="00E5239E" w:rsidRPr="00946D2F" w:rsidRDefault="00E5239E" w:rsidP="00D7652A">
      <w:pPr>
        <w:spacing w:line="480" w:lineRule="exact"/>
        <w:ind w:firstLineChars="200" w:firstLine="560"/>
        <w:rPr>
          <w:rFonts w:ascii="Times New Roman" w:eastAsia="標楷體" w:hAnsi="Times New Roman"/>
          <w:sz w:val="28"/>
          <w:szCs w:val="28"/>
        </w:rPr>
      </w:pPr>
      <w:bookmarkStart w:id="31" w:name="_Toc291512568"/>
      <w:r w:rsidRPr="00946D2F">
        <w:rPr>
          <w:rFonts w:ascii="Times New Roman" w:eastAsia="標楷體" w:hAnsi="Times New Roman" w:hint="eastAsia"/>
          <w:sz w:val="28"/>
          <w:szCs w:val="28"/>
        </w:rPr>
        <w:t>執行良好的職場健康促進計畫可以激勵員工士氣，減少工安意外，提升生產效能，也可以讓員工對自我的健康狀態感覺良好。</w:t>
      </w:r>
    </w:p>
    <w:p w:rsidR="00E5239E" w:rsidRPr="00946D2F" w:rsidRDefault="00E5239E" w:rsidP="00D7652A">
      <w:pPr>
        <w:spacing w:line="480" w:lineRule="exact"/>
        <w:ind w:firstLineChars="200" w:firstLine="560"/>
        <w:rPr>
          <w:rFonts w:ascii="Times New Roman" w:eastAsia="標楷體" w:hAnsi="Times New Roman"/>
          <w:sz w:val="28"/>
          <w:szCs w:val="28"/>
        </w:rPr>
      </w:pPr>
      <w:r w:rsidRPr="00946D2F">
        <w:rPr>
          <w:rFonts w:ascii="Times New Roman" w:eastAsia="標楷體" w:hAnsi="Times New Roman" w:hint="eastAsia"/>
          <w:sz w:val="28"/>
          <w:szCs w:val="28"/>
        </w:rPr>
        <w:t>任何職場的工作區有噪音暴露大於</w:t>
      </w:r>
      <w:r w:rsidRPr="00946D2F">
        <w:rPr>
          <w:rFonts w:ascii="Times New Roman" w:eastAsia="標楷體" w:hAnsi="Times New Roman"/>
          <w:sz w:val="28"/>
          <w:szCs w:val="28"/>
        </w:rPr>
        <w:t>85</w:t>
      </w:r>
      <w:r w:rsidRPr="00946D2F">
        <w:rPr>
          <w:rFonts w:ascii="Times New Roman" w:eastAsia="標楷體" w:hAnsi="Times New Roman" w:hint="eastAsia"/>
          <w:sz w:val="28"/>
          <w:szCs w:val="28"/>
        </w:rPr>
        <w:t>分貝</w:t>
      </w:r>
      <w:r w:rsidRPr="00946D2F">
        <w:rPr>
          <w:rFonts w:ascii="Times New Roman" w:eastAsia="標楷體" w:hAnsi="Times New Roman"/>
          <w:sz w:val="28"/>
          <w:szCs w:val="28"/>
        </w:rPr>
        <w:t>TWA</w:t>
      </w:r>
      <w:r w:rsidRPr="00946D2F">
        <w:rPr>
          <w:rFonts w:ascii="Times New Roman" w:eastAsia="標楷體" w:hAnsi="Times New Roman" w:hint="eastAsia"/>
          <w:sz w:val="28"/>
          <w:szCs w:val="28"/>
        </w:rPr>
        <w:t>或超過噪音暴露劑量之百分之五十</w:t>
      </w:r>
      <w:r w:rsidRPr="00946D2F">
        <w:rPr>
          <w:rFonts w:ascii="Times New Roman" w:eastAsia="標楷體" w:hAnsi="Times New Roman"/>
          <w:sz w:val="28"/>
          <w:szCs w:val="28"/>
        </w:rPr>
        <w:t xml:space="preserve"> (50%)</w:t>
      </w:r>
      <w:r w:rsidRPr="00946D2F">
        <w:rPr>
          <w:rFonts w:ascii="Times New Roman" w:eastAsia="標楷體" w:hAnsi="Times New Roman" w:hint="eastAsia"/>
          <w:sz w:val="28"/>
          <w:szCs w:val="28"/>
        </w:rPr>
        <w:t>，即應該執行聽力防護的職場健康促進計畫。良好的聽力防護計畫至少應該包括下列幾項重點</w:t>
      </w:r>
      <w:r w:rsidRPr="00946D2F">
        <w:rPr>
          <w:rFonts w:ascii="Times New Roman" w:eastAsia="標楷體" w:hAnsi="Times New Roman"/>
          <w:sz w:val="28"/>
          <w:szCs w:val="28"/>
        </w:rPr>
        <w:t>:</w:t>
      </w:r>
    </w:p>
    <w:p w:rsidR="00E5239E" w:rsidRPr="00946D2F" w:rsidRDefault="00E5239E" w:rsidP="00D7652A">
      <w:pPr>
        <w:pStyle w:val="ListParagraph"/>
        <w:adjustRightInd w:val="0"/>
        <w:snapToGrid w:val="0"/>
        <w:spacing w:line="480" w:lineRule="exact"/>
        <w:ind w:leftChars="0" w:left="0"/>
        <w:rPr>
          <w:rFonts w:ascii="Times New Roman" w:eastAsia="標楷體" w:hAnsi="Times New Roman"/>
          <w:sz w:val="28"/>
          <w:szCs w:val="28"/>
        </w:rPr>
      </w:pPr>
      <w:r w:rsidRPr="00946D2F">
        <w:rPr>
          <w:rFonts w:ascii="Times New Roman" w:eastAsia="標楷體" w:hAnsi="Times New Roman" w:hint="eastAsia"/>
          <w:sz w:val="28"/>
          <w:szCs w:val="28"/>
        </w:rPr>
        <w:t>一</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噪音監測計畫</w:t>
      </w:r>
    </w:p>
    <w:p w:rsidR="00E5239E" w:rsidRPr="00946D2F" w:rsidRDefault="00E5239E" w:rsidP="00D7652A">
      <w:pPr>
        <w:pStyle w:val="ListParagraph"/>
        <w:adjustRightInd w:val="0"/>
        <w:snapToGrid w:val="0"/>
        <w:spacing w:line="480" w:lineRule="exact"/>
        <w:ind w:leftChars="0" w:left="0"/>
        <w:rPr>
          <w:rFonts w:ascii="Times New Roman" w:eastAsia="標楷體" w:hAnsi="Times New Roman"/>
          <w:sz w:val="28"/>
          <w:szCs w:val="28"/>
        </w:rPr>
      </w:pPr>
      <w:r w:rsidRPr="00946D2F">
        <w:rPr>
          <w:rFonts w:ascii="Times New Roman" w:eastAsia="標楷體" w:hAnsi="Times New Roman" w:hint="eastAsia"/>
          <w:sz w:val="28"/>
          <w:szCs w:val="28"/>
        </w:rPr>
        <w:t>二</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聽力檢查計畫</w:t>
      </w:r>
    </w:p>
    <w:p w:rsidR="00E5239E" w:rsidRPr="00946D2F" w:rsidRDefault="00E5239E" w:rsidP="00D7652A">
      <w:pPr>
        <w:pStyle w:val="ListParagraph"/>
        <w:adjustRightInd w:val="0"/>
        <w:snapToGrid w:val="0"/>
        <w:spacing w:line="480" w:lineRule="exact"/>
        <w:ind w:leftChars="0" w:left="0"/>
        <w:rPr>
          <w:rFonts w:ascii="Times New Roman" w:eastAsia="標楷體" w:hAnsi="Times New Roman"/>
          <w:sz w:val="28"/>
          <w:szCs w:val="28"/>
        </w:rPr>
      </w:pPr>
      <w:r w:rsidRPr="00946D2F">
        <w:rPr>
          <w:rFonts w:ascii="Times New Roman" w:eastAsia="標楷體" w:hAnsi="Times New Roman" w:hint="eastAsia"/>
          <w:sz w:val="28"/>
          <w:szCs w:val="28"/>
        </w:rPr>
        <w:t>三</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聽力防護具的使用及監測</w:t>
      </w:r>
    </w:p>
    <w:p w:rsidR="00E5239E" w:rsidRPr="00946D2F" w:rsidRDefault="00E5239E" w:rsidP="00D7652A">
      <w:pPr>
        <w:pStyle w:val="ListParagraph"/>
        <w:adjustRightInd w:val="0"/>
        <w:snapToGrid w:val="0"/>
        <w:spacing w:line="480" w:lineRule="exact"/>
        <w:ind w:leftChars="0" w:left="0"/>
        <w:rPr>
          <w:rFonts w:ascii="Times New Roman" w:eastAsia="標楷體" w:hAnsi="Times New Roman"/>
          <w:sz w:val="28"/>
          <w:szCs w:val="28"/>
        </w:rPr>
      </w:pPr>
      <w:r w:rsidRPr="00946D2F">
        <w:rPr>
          <w:rFonts w:ascii="Times New Roman" w:eastAsia="標楷體" w:hAnsi="Times New Roman" w:hint="eastAsia"/>
          <w:sz w:val="28"/>
          <w:szCs w:val="28"/>
        </w:rPr>
        <w:t>四</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員工對聽力防護的教育與訓練計畫</w:t>
      </w:r>
    </w:p>
    <w:p w:rsidR="00E5239E" w:rsidRPr="00946D2F" w:rsidRDefault="00E5239E" w:rsidP="00D7652A">
      <w:pPr>
        <w:pStyle w:val="ListParagraph"/>
        <w:adjustRightInd w:val="0"/>
        <w:snapToGrid w:val="0"/>
        <w:spacing w:line="480" w:lineRule="exact"/>
        <w:ind w:leftChars="0" w:left="0"/>
        <w:rPr>
          <w:rFonts w:ascii="Times New Roman" w:eastAsia="標楷體" w:hAnsi="Times New Roman"/>
          <w:sz w:val="28"/>
          <w:szCs w:val="28"/>
        </w:rPr>
      </w:pPr>
      <w:r w:rsidRPr="00946D2F">
        <w:rPr>
          <w:rFonts w:ascii="Times New Roman" w:eastAsia="標楷體" w:hAnsi="Times New Roman" w:hint="eastAsia"/>
          <w:sz w:val="28"/>
          <w:szCs w:val="28"/>
        </w:rPr>
        <w:t>五</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記錄保存</w:t>
      </w:r>
    </w:p>
    <w:p w:rsidR="00E5239E" w:rsidRPr="00946D2F" w:rsidRDefault="00E5239E" w:rsidP="00D7652A">
      <w:pPr>
        <w:spacing w:line="480" w:lineRule="exact"/>
        <w:rPr>
          <w:rFonts w:ascii="Times New Roman" w:eastAsia="標楷體" w:hAnsi="Times New Roman"/>
          <w:sz w:val="28"/>
          <w:szCs w:val="28"/>
        </w:rPr>
      </w:pPr>
    </w:p>
    <w:p w:rsidR="00E5239E" w:rsidRPr="00946D2F" w:rsidRDefault="00E5239E" w:rsidP="00D7652A">
      <w:pPr>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下列將分項重點說明</w:t>
      </w:r>
      <w:r w:rsidRPr="00946D2F">
        <w:rPr>
          <w:rFonts w:ascii="Times New Roman" w:eastAsia="標楷體" w:hAnsi="Times New Roman"/>
          <w:sz w:val="28"/>
          <w:szCs w:val="28"/>
        </w:rPr>
        <w:t>:</w:t>
      </w:r>
    </w:p>
    <w:p w:rsidR="00E5239E" w:rsidRPr="00946D2F" w:rsidRDefault="00E5239E" w:rsidP="00D7652A">
      <w:pPr>
        <w:pStyle w:val="ListParagraph"/>
        <w:spacing w:line="480" w:lineRule="exact"/>
        <w:ind w:leftChars="0" w:left="0"/>
        <w:rPr>
          <w:rFonts w:ascii="Times New Roman" w:eastAsia="標楷體" w:hAnsi="Times New Roman"/>
          <w:b/>
          <w:bCs/>
          <w:sz w:val="28"/>
          <w:szCs w:val="28"/>
        </w:rPr>
      </w:pPr>
      <w:r w:rsidRPr="00946D2F">
        <w:rPr>
          <w:rFonts w:ascii="Times New Roman" w:eastAsia="標楷體" w:hAnsi="Times New Roman" w:hint="eastAsia"/>
          <w:b/>
          <w:bCs/>
          <w:sz w:val="28"/>
          <w:szCs w:val="28"/>
        </w:rPr>
        <w:t>一、噪音監測計畫：</w:t>
      </w:r>
    </w:p>
    <w:p w:rsidR="00E5239E" w:rsidRPr="00946D2F" w:rsidRDefault="00E5239E" w:rsidP="009A320C">
      <w:pPr>
        <w:pStyle w:val="ListParagraph"/>
        <w:spacing w:line="480" w:lineRule="exact"/>
        <w:ind w:leftChars="0" w:left="0" w:firstLineChars="152" w:firstLine="426"/>
        <w:rPr>
          <w:rFonts w:ascii="Times New Roman" w:eastAsia="標楷體" w:hAnsi="Times New Roman"/>
          <w:sz w:val="28"/>
          <w:szCs w:val="28"/>
        </w:rPr>
      </w:pPr>
      <w:r w:rsidRPr="00946D2F">
        <w:rPr>
          <w:rFonts w:ascii="Times New Roman" w:eastAsia="標楷體" w:hAnsi="Times New Roman" w:hint="eastAsia"/>
          <w:sz w:val="28"/>
          <w:szCs w:val="28"/>
        </w:rPr>
        <w:t>須有正式計畫文件，負責人員及定期會議紀錄。</w:t>
      </w:r>
    </w:p>
    <w:p w:rsidR="00E5239E" w:rsidRPr="00946D2F" w:rsidRDefault="00E5239E" w:rsidP="00D7652A">
      <w:pPr>
        <w:pStyle w:val="ListParagraph"/>
        <w:numPr>
          <w:ilvl w:val="1"/>
          <w:numId w:val="15"/>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噪音監測包括定點和個人噪音測定，超過</w:t>
      </w:r>
      <w:r w:rsidRPr="00946D2F">
        <w:rPr>
          <w:rFonts w:ascii="Times New Roman" w:eastAsia="標楷體" w:hAnsi="Times New Roman"/>
          <w:sz w:val="28"/>
          <w:szCs w:val="28"/>
        </w:rPr>
        <w:t>80</w:t>
      </w:r>
      <w:r w:rsidRPr="00946D2F">
        <w:rPr>
          <w:rFonts w:ascii="Times New Roman" w:eastAsia="標楷體" w:hAnsi="Times New Roman" w:hint="eastAsia"/>
          <w:sz w:val="28"/>
          <w:szCs w:val="28"/>
        </w:rPr>
        <w:t>分貝以上噪音區標示</w:t>
      </w: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如</w:t>
      </w:r>
      <w:r w:rsidRPr="00946D2F">
        <w:rPr>
          <w:rFonts w:ascii="Times New Roman" w:eastAsia="標楷體" w:hAnsi="Times New Roman"/>
          <w:sz w:val="28"/>
          <w:szCs w:val="28"/>
        </w:rPr>
        <w:t>85</w:t>
      </w:r>
      <w:r w:rsidRPr="00946D2F">
        <w:rPr>
          <w:rFonts w:ascii="Times New Roman" w:eastAsia="標楷體" w:hAnsi="Times New Roman" w:hint="eastAsia"/>
          <w:sz w:val="28"/>
          <w:szCs w:val="28"/>
        </w:rPr>
        <w:t>分貝、</w:t>
      </w:r>
      <w:r w:rsidRPr="00946D2F">
        <w:rPr>
          <w:rFonts w:ascii="Times New Roman" w:eastAsia="標楷體" w:hAnsi="Times New Roman"/>
          <w:sz w:val="28"/>
          <w:szCs w:val="28"/>
        </w:rPr>
        <w:t>90</w:t>
      </w:r>
      <w:r w:rsidRPr="00946D2F">
        <w:rPr>
          <w:rFonts w:ascii="Times New Roman" w:eastAsia="標楷體" w:hAnsi="Times New Roman" w:hint="eastAsia"/>
          <w:sz w:val="28"/>
          <w:szCs w:val="28"/>
        </w:rPr>
        <w:t>分貝等</w:t>
      </w:r>
      <w:r w:rsidRPr="00946D2F">
        <w:rPr>
          <w:rFonts w:ascii="Times New Roman" w:eastAsia="標楷體" w:hAnsi="Times New Roman"/>
          <w:sz w:val="28"/>
          <w:szCs w:val="28"/>
        </w:rPr>
        <w:t>)</w:t>
      </w:r>
    </w:p>
    <w:p w:rsidR="00E5239E" w:rsidRPr="00946D2F" w:rsidRDefault="00E5239E" w:rsidP="00D7652A">
      <w:pPr>
        <w:pStyle w:val="ListParagraph"/>
        <w:numPr>
          <w:ilvl w:val="1"/>
          <w:numId w:val="15"/>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如果噪音暴露強度波動較大，或個人在噪音區工作的移動範圍較大，則有必要採取個人噪音取樣以取得實際的噪音暴露劑量。</w:t>
      </w:r>
    </w:p>
    <w:p w:rsidR="00E5239E" w:rsidRPr="00946D2F" w:rsidRDefault="00E5239E" w:rsidP="00D7652A">
      <w:pPr>
        <w:pStyle w:val="ListParagraph"/>
        <w:numPr>
          <w:ilvl w:val="1"/>
          <w:numId w:val="15"/>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任何噪音區生產製造過程，設備或工程控制方式改變時，皆必須重新測量噪音暴露劑量。</w:t>
      </w:r>
    </w:p>
    <w:p w:rsidR="00E5239E" w:rsidRPr="00946D2F" w:rsidRDefault="00E5239E" w:rsidP="00D7652A">
      <w:pPr>
        <w:pStyle w:val="ListParagraph"/>
        <w:numPr>
          <w:ilvl w:val="1"/>
          <w:numId w:val="15"/>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所有超過</w:t>
      </w:r>
      <w:r w:rsidRPr="00946D2F">
        <w:rPr>
          <w:rFonts w:ascii="Times New Roman" w:eastAsia="標楷體" w:hAnsi="Times New Roman"/>
          <w:sz w:val="28"/>
          <w:szCs w:val="28"/>
        </w:rPr>
        <w:t>85</w:t>
      </w:r>
      <w:r w:rsidRPr="00946D2F">
        <w:rPr>
          <w:rFonts w:ascii="Times New Roman" w:eastAsia="標楷體" w:hAnsi="Times New Roman" w:hint="eastAsia"/>
          <w:sz w:val="28"/>
          <w:szCs w:val="28"/>
        </w:rPr>
        <w:t>分貝或噪音暴露劑量超過百分之五十的測量結果，皆必須公告並知會在上述區域工作的員工，並以醒目公告標示於噪音區域。</w:t>
      </w:r>
    </w:p>
    <w:p w:rsidR="00E5239E" w:rsidRPr="00946D2F" w:rsidRDefault="00E5239E" w:rsidP="00D7652A">
      <w:pPr>
        <w:pStyle w:val="ListParagraph"/>
        <w:numPr>
          <w:ilvl w:val="1"/>
          <w:numId w:val="15"/>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事業單位須讓噪音區工作的員工或其代表參與噪音測量的過程和步驟。</w:t>
      </w:r>
    </w:p>
    <w:p w:rsidR="00E5239E" w:rsidRPr="00946D2F" w:rsidRDefault="00E5239E" w:rsidP="00D7652A">
      <w:pPr>
        <w:pStyle w:val="ListParagraph"/>
        <w:spacing w:line="480" w:lineRule="exact"/>
        <w:ind w:leftChars="0" w:left="0"/>
        <w:rPr>
          <w:rFonts w:ascii="Times New Roman" w:eastAsia="標楷體" w:hAnsi="Times New Roman"/>
          <w:b/>
          <w:bCs/>
          <w:sz w:val="28"/>
          <w:szCs w:val="28"/>
        </w:rPr>
      </w:pPr>
    </w:p>
    <w:p w:rsidR="00E5239E" w:rsidRPr="00946D2F" w:rsidRDefault="00E5239E" w:rsidP="00D7652A">
      <w:pPr>
        <w:pStyle w:val="ListParagraph"/>
        <w:spacing w:line="480" w:lineRule="exact"/>
        <w:ind w:leftChars="0" w:left="0"/>
        <w:rPr>
          <w:rFonts w:ascii="Times New Roman" w:eastAsia="標楷體" w:hAnsi="Times New Roman"/>
          <w:b/>
          <w:bCs/>
          <w:sz w:val="28"/>
          <w:szCs w:val="28"/>
        </w:rPr>
      </w:pPr>
      <w:r w:rsidRPr="00946D2F">
        <w:rPr>
          <w:rFonts w:ascii="Times New Roman" w:eastAsia="標楷體" w:hAnsi="Times New Roman" w:hint="eastAsia"/>
          <w:b/>
          <w:bCs/>
          <w:sz w:val="28"/>
          <w:szCs w:val="28"/>
        </w:rPr>
        <w:t>二、噪音作業聽力檢查計畫：</w:t>
      </w:r>
    </w:p>
    <w:p w:rsidR="00E5239E" w:rsidRPr="00946D2F" w:rsidRDefault="00E5239E" w:rsidP="009A320C">
      <w:pPr>
        <w:pStyle w:val="ListParagraph"/>
        <w:spacing w:line="480" w:lineRule="exact"/>
        <w:ind w:leftChars="0" w:left="0" w:firstLineChars="100" w:firstLine="280"/>
        <w:rPr>
          <w:rFonts w:ascii="Times New Roman" w:eastAsia="標楷體" w:hAnsi="Times New Roman"/>
          <w:sz w:val="28"/>
          <w:szCs w:val="28"/>
        </w:rPr>
      </w:pPr>
      <w:r w:rsidRPr="00946D2F">
        <w:rPr>
          <w:rFonts w:ascii="Times New Roman" w:eastAsia="標楷體" w:hAnsi="Times New Roman" w:hint="eastAsia"/>
          <w:sz w:val="28"/>
          <w:szCs w:val="28"/>
        </w:rPr>
        <w:t>依法令規定包括職前及每年定期檢查。</w:t>
      </w:r>
    </w:p>
    <w:p w:rsidR="00E5239E" w:rsidRPr="00946D2F" w:rsidRDefault="00E5239E" w:rsidP="00D7652A">
      <w:pPr>
        <w:pStyle w:val="ListParagraph"/>
        <w:numPr>
          <w:ilvl w:val="1"/>
          <w:numId w:val="16"/>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須將員工職前與每年定期檢查之聽力檢查結果存檔並逐年分析。</w:t>
      </w:r>
    </w:p>
    <w:p w:rsidR="00E5239E" w:rsidRPr="00946D2F" w:rsidRDefault="00E5239E" w:rsidP="00D7652A">
      <w:pPr>
        <w:pStyle w:val="ListParagraph"/>
        <w:numPr>
          <w:ilvl w:val="1"/>
          <w:numId w:val="16"/>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聽力檢查前須停止噪音暴露</w:t>
      </w:r>
      <w:r w:rsidRPr="00946D2F">
        <w:rPr>
          <w:rFonts w:ascii="Times New Roman" w:eastAsia="標楷體" w:hAnsi="Times New Roman"/>
          <w:sz w:val="28"/>
          <w:szCs w:val="28"/>
        </w:rPr>
        <w:t>14</w:t>
      </w:r>
      <w:r w:rsidRPr="00946D2F">
        <w:rPr>
          <w:rFonts w:ascii="Times New Roman" w:eastAsia="標楷體" w:hAnsi="Times New Roman" w:hint="eastAsia"/>
          <w:sz w:val="28"/>
          <w:szCs w:val="28"/>
        </w:rPr>
        <w:t>小時以上。</w:t>
      </w:r>
    </w:p>
    <w:p w:rsidR="00E5239E" w:rsidRPr="00946D2F" w:rsidRDefault="00E5239E" w:rsidP="00D7652A">
      <w:pPr>
        <w:pStyle w:val="ListParagraph"/>
        <w:numPr>
          <w:ilvl w:val="1"/>
          <w:numId w:val="16"/>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三分法</w:t>
      </w:r>
      <w:r w:rsidRPr="00946D2F">
        <w:rPr>
          <w:rFonts w:ascii="Times New Roman" w:eastAsia="標楷體" w:hAnsi="Times New Roman"/>
          <w:sz w:val="28"/>
          <w:szCs w:val="28"/>
        </w:rPr>
        <w:t xml:space="preserve"> (0.5k+1k+2k/3)</w:t>
      </w:r>
      <w:r w:rsidRPr="00946D2F">
        <w:rPr>
          <w:rFonts w:ascii="Times New Roman" w:eastAsia="標楷體" w:hAnsi="Times New Roman" w:hint="eastAsia"/>
          <w:sz w:val="28"/>
          <w:szCs w:val="28"/>
        </w:rPr>
        <w:t>與前次檢查相差</w:t>
      </w:r>
      <w:r w:rsidRPr="00946D2F">
        <w:rPr>
          <w:rFonts w:ascii="Times New Roman" w:eastAsia="標楷體" w:hAnsi="Times New Roman"/>
          <w:sz w:val="28"/>
          <w:szCs w:val="28"/>
        </w:rPr>
        <w:t>10</w:t>
      </w:r>
      <w:r w:rsidRPr="00946D2F">
        <w:rPr>
          <w:rFonts w:ascii="Times New Roman" w:eastAsia="標楷體" w:hAnsi="Times New Roman" w:hint="eastAsia"/>
          <w:sz w:val="28"/>
          <w:szCs w:val="28"/>
        </w:rPr>
        <w:t>分貝以上，員工須在</w:t>
      </w:r>
      <w:r w:rsidRPr="00946D2F">
        <w:rPr>
          <w:rFonts w:ascii="Times New Roman" w:eastAsia="標楷體" w:hAnsi="Times New Roman"/>
          <w:sz w:val="28"/>
          <w:szCs w:val="28"/>
        </w:rPr>
        <w:t>30</w:t>
      </w:r>
      <w:r w:rsidRPr="00946D2F">
        <w:rPr>
          <w:rFonts w:ascii="Times New Roman" w:eastAsia="標楷體" w:hAnsi="Times New Roman" w:hint="eastAsia"/>
          <w:sz w:val="28"/>
          <w:szCs w:val="28"/>
        </w:rPr>
        <w:t>天內重新複檢。</w:t>
      </w:r>
    </w:p>
    <w:p w:rsidR="00E5239E" w:rsidRPr="00946D2F" w:rsidRDefault="00E5239E" w:rsidP="00D7652A">
      <w:pPr>
        <w:pStyle w:val="ListParagraph"/>
        <w:numPr>
          <w:ilvl w:val="1"/>
          <w:numId w:val="16"/>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所有聽力異常結果須交由臨場健康服務醫師參考，並安排醫療諮詢及討論配工的可能性。</w:t>
      </w:r>
    </w:p>
    <w:p w:rsidR="00E5239E" w:rsidRPr="00946D2F" w:rsidRDefault="00E5239E" w:rsidP="00D7652A">
      <w:pPr>
        <w:pStyle w:val="ListParagraph"/>
        <w:spacing w:line="480" w:lineRule="exact"/>
        <w:ind w:leftChars="0" w:left="0"/>
        <w:rPr>
          <w:rFonts w:ascii="Times New Roman" w:eastAsia="標楷體" w:hAnsi="Times New Roman"/>
          <w:b/>
          <w:bCs/>
          <w:sz w:val="28"/>
          <w:szCs w:val="28"/>
        </w:rPr>
      </w:pPr>
    </w:p>
    <w:p w:rsidR="00E5239E" w:rsidRPr="00946D2F" w:rsidRDefault="00E5239E" w:rsidP="00D7652A">
      <w:pPr>
        <w:pStyle w:val="ListParagraph"/>
        <w:spacing w:line="480" w:lineRule="exact"/>
        <w:ind w:leftChars="0" w:left="0"/>
        <w:rPr>
          <w:rFonts w:ascii="Times New Roman" w:eastAsia="標楷體" w:hAnsi="Times New Roman"/>
          <w:b/>
          <w:bCs/>
          <w:sz w:val="28"/>
          <w:szCs w:val="28"/>
        </w:rPr>
      </w:pPr>
      <w:r w:rsidRPr="00946D2F">
        <w:rPr>
          <w:rFonts w:ascii="Times New Roman" w:eastAsia="標楷體" w:hAnsi="Times New Roman" w:hint="eastAsia"/>
          <w:b/>
          <w:bCs/>
          <w:sz w:val="28"/>
          <w:szCs w:val="28"/>
        </w:rPr>
        <w:t>三、聽力防護具</w:t>
      </w:r>
    </w:p>
    <w:p w:rsidR="00E5239E" w:rsidRPr="00946D2F" w:rsidRDefault="00E5239E" w:rsidP="00D7652A">
      <w:pPr>
        <w:pStyle w:val="ListParagraph"/>
        <w:spacing w:line="480" w:lineRule="exact"/>
        <w:ind w:leftChars="0" w:left="0"/>
        <w:rPr>
          <w:rFonts w:ascii="Times New Roman" w:eastAsia="標楷體" w:hAnsi="Times New Roman"/>
          <w:sz w:val="28"/>
          <w:szCs w:val="28"/>
        </w:rPr>
      </w:pP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聽力防護具必須無償提供，員工可依需要隨時更換合適的聽力防護具，下列幾種情況下的員工皆應有上述權益配戴聽力防護具：</w:t>
      </w:r>
    </w:p>
    <w:p w:rsidR="00E5239E" w:rsidRPr="00946D2F" w:rsidRDefault="00E5239E" w:rsidP="00D7652A">
      <w:pPr>
        <w:pStyle w:val="ListParagraph"/>
        <w:numPr>
          <w:ilvl w:val="1"/>
          <w:numId w:val="12"/>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噪音暴露超過</w:t>
      </w:r>
      <w:r w:rsidRPr="00946D2F">
        <w:rPr>
          <w:rFonts w:ascii="Times New Roman" w:eastAsia="標楷體" w:hAnsi="Times New Roman"/>
          <w:sz w:val="28"/>
          <w:szCs w:val="28"/>
        </w:rPr>
        <w:t>8</w:t>
      </w:r>
      <w:r w:rsidRPr="00946D2F">
        <w:rPr>
          <w:rFonts w:ascii="Times New Roman" w:eastAsia="標楷體" w:hAnsi="Times New Roman" w:hint="eastAsia"/>
          <w:sz w:val="28"/>
          <w:szCs w:val="28"/>
        </w:rPr>
        <w:t>小時</w:t>
      </w:r>
      <w:r w:rsidRPr="00946D2F">
        <w:rPr>
          <w:rFonts w:ascii="Times New Roman" w:eastAsia="標楷體" w:hAnsi="Times New Roman"/>
          <w:sz w:val="28"/>
          <w:szCs w:val="28"/>
        </w:rPr>
        <w:t>TWA85</w:t>
      </w:r>
      <w:r w:rsidRPr="00946D2F">
        <w:rPr>
          <w:rFonts w:ascii="Times New Roman" w:eastAsia="標楷體" w:hAnsi="Times New Roman" w:hint="eastAsia"/>
          <w:sz w:val="28"/>
          <w:szCs w:val="28"/>
        </w:rPr>
        <w:t>分貝。</w:t>
      </w:r>
    </w:p>
    <w:p w:rsidR="00E5239E" w:rsidRPr="00946D2F" w:rsidRDefault="00E5239E" w:rsidP="00D7652A">
      <w:pPr>
        <w:pStyle w:val="ListParagraph"/>
        <w:numPr>
          <w:ilvl w:val="1"/>
          <w:numId w:val="12"/>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有短暫性的聽力闕值變化</w:t>
      </w:r>
      <w:r w:rsidRPr="00946D2F">
        <w:rPr>
          <w:rFonts w:ascii="Times New Roman" w:eastAsia="標楷體" w:hAnsi="Times New Roman"/>
          <w:sz w:val="28"/>
          <w:szCs w:val="28"/>
        </w:rPr>
        <w:t xml:space="preserve"> (TTS)</w:t>
      </w:r>
      <w:r w:rsidRPr="00946D2F">
        <w:rPr>
          <w:rFonts w:ascii="Times New Roman" w:eastAsia="標楷體" w:hAnsi="Times New Roman" w:hint="eastAsia"/>
          <w:sz w:val="28"/>
          <w:szCs w:val="28"/>
        </w:rPr>
        <w:t>員工。</w:t>
      </w:r>
    </w:p>
    <w:p w:rsidR="00E5239E" w:rsidRPr="00946D2F" w:rsidRDefault="00E5239E" w:rsidP="00D7652A">
      <w:pPr>
        <w:pStyle w:val="ListParagraph"/>
        <w:numPr>
          <w:ilvl w:val="1"/>
          <w:numId w:val="12"/>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主動想配戴聽力防護具的員工。</w:t>
      </w:r>
    </w:p>
    <w:p w:rsidR="00E5239E" w:rsidRPr="00946D2F" w:rsidRDefault="00E5239E" w:rsidP="00D7652A">
      <w:pPr>
        <w:spacing w:line="480" w:lineRule="exact"/>
        <w:ind w:firstLineChars="200" w:firstLine="560"/>
        <w:rPr>
          <w:rFonts w:ascii="Times New Roman" w:eastAsia="標楷體" w:hAnsi="Times New Roman"/>
          <w:sz w:val="28"/>
          <w:szCs w:val="28"/>
        </w:rPr>
      </w:pPr>
      <w:r w:rsidRPr="00946D2F">
        <w:rPr>
          <w:rFonts w:ascii="Times New Roman" w:eastAsia="標楷體" w:hAnsi="Times New Roman" w:hint="eastAsia"/>
          <w:sz w:val="28"/>
          <w:szCs w:val="28"/>
        </w:rPr>
        <w:t>聽力防護具須參考產品上的</w:t>
      </w:r>
      <w:r w:rsidRPr="00946D2F">
        <w:rPr>
          <w:rFonts w:ascii="Times New Roman" w:eastAsia="標楷體" w:hAnsi="Times New Roman"/>
          <w:sz w:val="28"/>
          <w:szCs w:val="28"/>
        </w:rPr>
        <w:t>NRR (Noise Reduction Rating)</w:t>
      </w:r>
      <w:r w:rsidRPr="00946D2F">
        <w:rPr>
          <w:rFonts w:ascii="Times New Roman" w:eastAsia="標楷體" w:hAnsi="Times New Roman" w:hint="eastAsia"/>
          <w:sz w:val="28"/>
          <w:szCs w:val="28"/>
        </w:rPr>
        <w:t>值，並評估員工配戴之後是否以確保其實際的噪音暴露值在</w:t>
      </w:r>
      <w:r w:rsidRPr="00946D2F">
        <w:rPr>
          <w:rFonts w:ascii="Times New Roman" w:eastAsia="標楷體" w:hAnsi="Times New Roman"/>
          <w:sz w:val="28"/>
          <w:szCs w:val="28"/>
        </w:rPr>
        <w:t>85</w:t>
      </w:r>
      <w:r w:rsidRPr="00946D2F">
        <w:rPr>
          <w:rFonts w:ascii="Times New Roman" w:eastAsia="標楷體" w:hAnsi="Times New Roman" w:hint="eastAsia"/>
          <w:sz w:val="28"/>
          <w:szCs w:val="28"/>
        </w:rPr>
        <w:t>分貝以下，噪音愈大</w:t>
      </w:r>
      <w:r w:rsidRPr="00946D2F">
        <w:rPr>
          <w:rFonts w:ascii="Times New Roman" w:eastAsia="標楷體" w:hAnsi="Times New Roman"/>
          <w:sz w:val="28"/>
          <w:szCs w:val="28"/>
        </w:rPr>
        <w:t>NRR</w:t>
      </w:r>
      <w:r w:rsidRPr="00946D2F">
        <w:rPr>
          <w:rFonts w:ascii="Times New Roman" w:eastAsia="標楷體" w:hAnsi="Times New Roman" w:hint="eastAsia"/>
          <w:sz w:val="28"/>
          <w:szCs w:val="28"/>
        </w:rPr>
        <w:t>值須更高以保護員工聽力，每一噪音區都需有專人負責評估及確保員工都已配戴合適的聽力防護具。</w:t>
      </w:r>
    </w:p>
    <w:p w:rsidR="00E5239E" w:rsidRPr="00946D2F" w:rsidRDefault="00E5239E" w:rsidP="00D7652A">
      <w:pPr>
        <w:pStyle w:val="ListParagraph"/>
        <w:spacing w:line="480" w:lineRule="exact"/>
        <w:ind w:leftChars="0" w:left="0"/>
        <w:rPr>
          <w:rFonts w:ascii="Times New Roman" w:eastAsia="標楷體" w:hAnsi="Times New Roman"/>
          <w:b/>
          <w:bCs/>
          <w:sz w:val="28"/>
          <w:szCs w:val="28"/>
        </w:rPr>
      </w:pPr>
    </w:p>
    <w:p w:rsidR="00E5239E" w:rsidRPr="00946D2F" w:rsidRDefault="00E5239E" w:rsidP="00D7652A">
      <w:pPr>
        <w:pStyle w:val="ListParagraph"/>
        <w:spacing w:line="480" w:lineRule="exact"/>
        <w:ind w:leftChars="0" w:left="0"/>
        <w:rPr>
          <w:rFonts w:ascii="Times New Roman" w:eastAsia="標楷體" w:hAnsi="Times New Roman"/>
          <w:b/>
          <w:bCs/>
          <w:sz w:val="28"/>
          <w:szCs w:val="28"/>
        </w:rPr>
      </w:pPr>
      <w:r w:rsidRPr="00946D2F">
        <w:rPr>
          <w:rFonts w:ascii="Times New Roman" w:eastAsia="標楷體" w:hAnsi="Times New Roman" w:hint="eastAsia"/>
          <w:b/>
          <w:bCs/>
          <w:sz w:val="28"/>
          <w:szCs w:val="28"/>
        </w:rPr>
        <w:t>四、員工教育與訓練</w:t>
      </w:r>
    </w:p>
    <w:p w:rsidR="00E5239E" w:rsidRPr="00946D2F" w:rsidRDefault="00E5239E" w:rsidP="00D7652A">
      <w:pPr>
        <w:spacing w:line="480" w:lineRule="exact"/>
        <w:rPr>
          <w:rFonts w:ascii="Times New Roman" w:eastAsia="標楷體" w:hAnsi="Times New Roman"/>
          <w:sz w:val="28"/>
          <w:szCs w:val="28"/>
        </w:rPr>
      </w:pPr>
      <w:r w:rsidRPr="00946D2F">
        <w:rPr>
          <w:rFonts w:ascii="Times New Roman" w:eastAsia="標楷體" w:hAnsi="Times New Roman"/>
          <w:sz w:val="28"/>
          <w:szCs w:val="28"/>
        </w:rPr>
        <w:t xml:space="preserve">    </w:t>
      </w:r>
      <w:r w:rsidRPr="00946D2F">
        <w:rPr>
          <w:rFonts w:ascii="Times New Roman" w:eastAsia="標楷體" w:hAnsi="Times New Roman" w:hint="eastAsia"/>
          <w:sz w:val="28"/>
          <w:szCs w:val="28"/>
        </w:rPr>
        <w:t>所有噪音區員工每年都必須接受至少一次的聽力防護教育訓練並做成紀錄，且保存受訓紀錄。聽力防護教育訓練至少須包括下列項目</w:t>
      </w:r>
      <w:r w:rsidRPr="00946D2F">
        <w:rPr>
          <w:rFonts w:ascii="Times New Roman" w:eastAsia="標楷體" w:hAnsi="Times New Roman"/>
          <w:sz w:val="28"/>
          <w:szCs w:val="28"/>
        </w:rPr>
        <w:t>:</w:t>
      </w:r>
    </w:p>
    <w:p w:rsidR="00E5239E" w:rsidRPr="00946D2F" w:rsidRDefault="00E5239E" w:rsidP="00D7652A">
      <w:pPr>
        <w:pStyle w:val="ListParagraph"/>
        <w:numPr>
          <w:ilvl w:val="1"/>
          <w:numId w:val="13"/>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噪音相關之健康危害。</w:t>
      </w:r>
    </w:p>
    <w:p w:rsidR="00E5239E" w:rsidRPr="00946D2F" w:rsidRDefault="00E5239E" w:rsidP="00D7652A">
      <w:pPr>
        <w:pStyle w:val="ListParagraph"/>
        <w:numPr>
          <w:ilvl w:val="1"/>
          <w:numId w:val="13"/>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年度噪音監測結果說明。</w:t>
      </w:r>
    </w:p>
    <w:p w:rsidR="00E5239E" w:rsidRPr="00946D2F" w:rsidRDefault="00E5239E" w:rsidP="00D7652A">
      <w:pPr>
        <w:pStyle w:val="ListParagraph"/>
        <w:numPr>
          <w:ilvl w:val="1"/>
          <w:numId w:val="13"/>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聽力防護具的使用、保養及使用中各種聽力防護具的</w:t>
      </w:r>
      <w:r w:rsidRPr="00946D2F">
        <w:rPr>
          <w:rFonts w:ascii="Times New Roman" w:eastAsia="標楷體" w:hAnsi="Times New Roman"/>
          <w:sz w:val="28"/>
          <w:szCs w:val="28"/>
        </w:rPr>
        <w:t>NRR</w:t>
      </w:r>
      <w:r w:rsidRPr="00946D2F">
        <w:rPr>
          <w:rFonts w:ascii="Times New Roman" w:eastAsia="標楷體" w:hAnsi="Times New Roman" w:hint="eastAsia"/>
          <w:sz w:val="28"/>
          <w:szCs w:val="28"/>
        </w:rPr>
        <w:t>值。</w:t>
      </w:r>
    </w:p>
    <w:p w:rsidR="00E5239E" w:rsidRPr="00946D2F" w:rsidRDefault="00E5239E" w:rsidP="00D7652A">
      <w:pPr>
        <w:pStyle w:val="ListParagraph"/>
        <w:numPr>
          <w:ilvl w:val="1"/>
          <w:numId w:val="13"/>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年度聽力檢查結果說明。</w:t>
      </w:r>
    </w:p>
    <w:p w:rsidR="00E5239E" w:rsidRPr="00946D2F" w:rsidRDefault="00E5239E" w:rsidP="00D7652A">
      <w:pPr>
        <w:pStyle w:val="ListParagraph"/>
        <w:spacing w:line="480" w:lineRule="exact"/>
        <w:ind w:leftChars="0" w:left="0"/>
        <w:rPr>
          <w:rFonts w:ascii="Times New Roman" w:eastAsia="標楷體" w:hAnsi="Times New Roman"/>
          <w:sz w:val="28"/>
          <w:szCs w:val="28"/>
        </w:rPr>
      </w:pPr>
    </w:p>
    <w:p w:rsidR="00E5239E" w:rsidRPr="00946D2F" w:rsidRDefault="00E5239E" w:rsidP="00D7652A">
      <w:pPr>
        <w:pStyle w:val="ListParagraph"/>
        <w:spacing w:line="480" w:lineRule="exact"/>
        <w:ind w:leftChars="0" w:left="0"/>
        <w:rPr>
          <w:rFonts w:ascii="Times New Roman" w:eastAsia="標楷體" w:hAnsi="Times New Roman"/>
          <w:b/>
          <w:bCs/>
          <w:sz w:val="28"/>
          <w:szCs w:val="28"/>
        </w:rPr>
      </w:pPr>
      <w:r w:rsidRPr="00946D2F">
        <w:rPr>
          <w:rFonts w:ascii="Times New Roman" w:eastAsia="標楷體" w:hAnsi="Times New Roman" w:hint="eastAsia"/>
          <w:b/>
          <w:bCs/>
          <w:sz w:val="28"/>
          <w:szCs w:val="28"/>
        </w:rPr>
        <w:t>五、記錄保存</w:t>
      </w:r>
    </w:p>
    <w:p w:rsidR="00E5239E" w:rsidRPr="00946D2F" w:rsidRDefault="00E5239E" w:rsidP="00D7652A">
      <w:pPr>
        <w:pStyle w:val="ListParagraph"/>
        <w:numPr>
          <w:ilvl w:val="1"/>
          <w:numId w:val="14"/>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年度噪音測量結果及噪音區的劃定，必需包括噪音測定機的型別、校正紀錄及實際測量的人員、地點、時間。</w:t>
      </w:r>
    </w:p>
    <w:p w:rsidR="00E5239E" w:rsidRPr="00946D2F" w:rsidRDefault="00E5239E" w:rsidP="00D7652A">
      <w:pPr>
        <w:pStyle w:val="ListParagraph"/>
        <w:numPr>
          <w:ilvl w:val="1"/>
          <w:numId w:val="14"/>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聽力檢查結果，必須包括個人年度資料比較分析，聽力異常結果分析及醫師對聽力異常工作人員的配工建議。</w:t>
      </w:r>
    </w:p>
    <w:p w:rsidR="00E5239E" w:rsidRPr="00946D2F" w:rsidRDefault="00E5239E" w:rsidP="00D7652A">
      <w:pPr>
        <w:pStyle w:val="ListParagraph"/>
        <w:numPr>
          <w:ilvl w:val="1"/>
          <w:numId w:val="14"/>
        </w:numPr>
        <w:spacing w:line="480" w:lineRule="exact"/>
        <w:ind w:leftChars="0"/>
        <w:rPr>
          <w:rFonts w:ascii="Times New Roman" w:eastAsia="標楷體" w:hAnsi="Times New Roman"/>
          <w:sz w:val="28"/>
          <w:szCs w:val="28"/>
        </w:rPr>
      </w:pPr>
      <w:r w:rsidRPr="00946D2F">
        <w:rPr>
          <w:rFonts w:ascii="Times New Roman" w:eastAsia="標楷體" w:hAnsi="Times New Roman" w:hint="eastAsia"/>
          <w:sz w:val="28"/>
          <w:szCs w:val="28"/>
        </w:rPr>
        <w:t>年度工程改善噪音措施及行政管理措施之紀錄。</w:t>
      </w:r>
    </w:p>
    <w:p w:rsidR="00E5239E" w:rsidRPr="00946D2F" w:rsidRDefault="00E5239E" w:rsidP="00D7652A">
      <w:pPr>
        <w:widowControl/>
        <w:spacing w:line="480" w:lineRule="exact"/>
        <w:rPr>
          <w:rFonts w:ascii="標楷體" w:eastAsia="標楷體" w:hAnsi="標楷體" w:cs="Calibri"/>
          <w:b/>
          <w:bCs/>
          <w:sz w:val="28"/>
          <w:szCs w:val="28"/>
        </w:rPr>
      </w:pPr>
      <w:r w:rsidRPr="00946D2F">
        <w:rPr>
          <w:rFonts w:ascii="標楷體" w:eastAsia="標楷體" w:hAnsi="標楷體" w:cs="Calibri"/>
          <w:sz w:val="28"/>
          <w:szCs w:val="28"/>
        </w:rPr>
        <w:br w:type="page"/>
      </w:r>
    </w:p>
    <w:p w:rsidR="00E5239E" w:rsidRPr="00946D2F" w:rsidRDefault="00E5239E" w:rsidP="00D7652A">
      <w:pPr>
        <w:pStyle w:val="Heading1"/>
        <w:spacing w:line="480" w:lineRule="exact"/>
        <w:jc w:val="center"/>
        <w:rPr>
          <w:rFonts w:ascii="標楷體" w:eastAsia="標楷體" w:hAnsi="標楷體" w:cs="Calibri"/>
          <w:bCs w:val="0"/>
          <w:sz w:val="28"/>
          <w:szCs w:val="28"/>
        </w:rPr>
      </w:pPr>
      <w:bookmarkStart w:id="32" w:name="_Toc295468561"/>
      <w:bookmarkStart w:id="33" w:name="_Toc310526668"/>
      <w:bookmarkStart w:id="34" w:name="_Toc312175921"/>
      <w:bookmarkStart w:id="35" w:name="_Toc365617582"/>
      <w:r w:rsidRPr="00946D2F">
        <w:rPr>
          <w:rFonts w:ascii="標楷體" w:eastAsia="標楷體" w:hAnsi="標楷體" w:cs="Calibri" w:hint="eastAsia"/>
          <w:bCs w:val="0"/>
          <w:sz w:val="28"/>
          <w:szCs w:val="28"/>
        </w:rPr>
        <w:t>捌、相關資源</w:t>
      </w:r>
      <w:bookmarkEnd w:id="31"/>
      <w:bookmarkEnd w:id="32"/>
      <w:bookmarkEnd w:id="33"/>
      <w:bookmarkEnd w:id="34"/>
      <w:bookmarkEnd w:id="35"/>
    </w:p>
    <w:p w:rsidR="00E5239E" w:rsidRPr="00946D2F" w:rsidRDefault="00E5239E" w:rsidP="008031BB">
      <w:pPr>
        <w:snapToGrid w:val="0"/>
        <w:spacing w:line="480" w:lineRule="exact"/>
        <w:ind w:firstLineChars="200" w:firstLine="560"/>
        <w:jc w:val="both"/>
        <w:rPr>
          <w:rFonts w:eastAsia="標楷體"/>
          <w:sz w:val="28"/>
          <w:szCs w:val="28"/>
        </w:rPr>
      </w:pPr>
      <w:r w:rsidRPr="00946D2F">
        <w:rPr>
          <w:rFonts w:eastAsia="標楷體" w:hint="eastAsia"/>
          <w:sz w:val="28"/>
          <w:szCs w:val="28"/>
        </w:rPr>
        <w:t>有關噪音防治的相關資料可上行政院勞委會勞工安全衛生研究所網站或直接洽詢該所尋求資源。噪音相關的健康危害與後續健康管理及選工配工問題可直接洽詢勞委會成立之九大職業傷病診治中心尋求協助與現場訪視提供建議。</w:t>
      </w:r>
    </w:p>
    <w:p w:rsidR="00E5239E" w:rsidRPr="00946D2F" w:rsidRDefault="00E5239E" w:rsidP="008031BB">
      <w:pPr>
        <w:snapToGrid w:val="0"/>
        <w:spacing w:line="480" w:lineRule="exact"/>
        <w:ind w:firstLineChars="200" w:firstLine="560"/>
        <w:jc w:val="both"/>
        <w:rPr>
          <w:rFonts w:eastAsia="標楷體"/>
          <w:sz w:val="28"/>
          <w:szCs w:val="28"/>
        </w:rPr>
      </w:pPr>
      <w:r w:rsidRPr="00946D2F">
        <w:rPr>
          <w:rFonts w:eastAsia="標楷體" w:hint="eastAsia"/>
          <w:sz w:val="28"/>
          <w:szCs w:val="28"/>
        </w:rPr>
        <w:t>九大職業傷病診治中心依地區分佈如下</w:t>
      </w:r>
      <w:r w:rsidRPr="00946D2F">
        <w:rPr>
          <w:rFonts w:eastAsia="標楷體"/>
          <w:sz w:val="28"/>
          <w:szCs w:val="28"/>
        </w:rPr>
        <w:t>:</w:t>
      </w:r>
    </w:p>
    <w:p w:rsidR="00E5239E" w:rsidRPr="00946D2F" w:rsidRDefault="00E5239E" w:rsidP="008031BB">
      <w:pPr>
        <w:snapToGrid w:val="0"/>
        <w:spacing w:line="480" w:lineRule="exact"/>
        <w:jc w:val="both"/>
        <w:rPr>
          <w:rFonts w:eastAsia="標楷體"/>
          <w:sz w:val="28"/>
          <w:szCs w:val="28"/>
        </w:rPr>
      </w:pPr>
      <w:r w:rsidRPr="00946D2F">
        <w:rPr>
          <w:rFonts w:eastAsia="標楷體" w:hint="eastAsia"/>
          <w:sz w:val="28"/>
          <w:szCs w:val="28"/>
        </w:rPr>
        <w:t>北區</w:t>
      </w:r>
      <w:r w:rsidRPr="00946D2F">
        <w:rPr>
          <w:rFonts w:eastAsia="標楷體"/>
          <w:sz w:val="28"/>
          <w:szCs w:val="28"/>
        </w:rPr>
        <w:t xml:space="preserve">: </w:t>
      </w:r>
      <w:r w:rsidRPr="00946D2F">
        <w:rPr>
          <w:rFonts w:eastAsia="標楷體" w:hint="eastAsia"/>
          <w:sz w:val="28"/>
          <w:szCs w:val="28"/>
        </w:rPr>
        <w:t>台灣大學附設醫院，台北醫學大學附設醫院，林口長庚醫院。</w:t>
      </w:r>
    </w:p>
    <w:p w:rsidR="00E5239E" w:rsidRPr="00946D2F" w:rsidRDefault="00E5239E" w:rsidP="008031BB">
      <w:pPr>
        <w:snapToGrid w:val="0"/>
        <w:spacing w:line="480" w:lineRule="exact"/>
        <w:jc w:val="both"/>
        <w:rPr>
          <w:rFonts w:eastAsia="標楷體"/>
          <w:sz w:val="28"/>
          <w:szCs w:val="28"/>
        </w:rPr>
      </w:pPr>
      <w:r w:rsidRPr="00946D2F">
        <w:rPr>
          <w:rFonts w:eastAsia="標楷體" w:hint="eastAsia"/>
          <w:sz w:val="28"/>
          <w:szCs w:val="28"/>
        </w:rPr>
        <w:t>中區</w:t>
      </w:r>
      <w:r w:rsidRPr="00946D2F">
        <w:rPr>
          <w:rFonts w:eastAsia="標楷體"/>
          <w:sz w:val="28"/>
          <w:szCs w:val="28"/>
        </w:rPr>
        <w:t xml:space="preserve">: </w:t>
      </w:r>
      <w:r w:rsidRPr="00946D2F">
        <w:rPr>
          <w:rFonts w:eastAsia="標楷體" w:hint="eastAsia"/>
          <w:sz w:val="28"/>
          <w:szCs w:val="28"/>
        </w:rPr>
        <w:t>中國醫藥大學附設醫院，中山醫學大學附設醫院，彰化基督教醫院。</w:t>
      </w:r>
    </w:p>
    <w:p w:rsidR="00E5239E" w:rsidRPr="00946D2F" w:rsidRDefault="00E5239E" w:rsidP="008031BB">
      <w:pPr>
        <w:snapToGrid w:val="0"/>
        <w:spacing w:line="480" w:lineRule="exact"/>
        <w:jc w:val="both"/>
        <w:rPr>
          <w:rFonts w:eastAsia="標楷體"/>
          <w:sz w:val="28"/>
          <w:szCs w:val="28"/>
        </w:rPr>
      </w:pPr>
      <w:r w:rsidRPr="00946D2F">
        <w:rPr>
          <w:rFonts w:eastAsia="標楷體" w:hint="eastAsia"/>
          <w:sz w:val="28"/>
          <w:szCs w:val="28"/>
        </w:rPr>
        <w:t>南區</w:t>
      </w:r>
      <w:r w:rsidRPr="00946D2F">
        <w:rPr>
          <w:rFonts w:eastAsia="標楷體"/>
          <w:sz w:val="28"/>
          <w:szCs w:val="28"/>
        </w:rPr>
        <w:t xml:space="preserve">: </w:t>
      </w:r>
      <w:r w:rsidRPr="00946D2F">
        <w:rPr>
          <w:rFonts w:eastAsia="標楷體" w:hint="eastAsia"/>
          <w:sz w:val="28"/>
          <w:szCs w:val="28"/>
        </w:rPr>
        <w:t>成功大學附設醫院，高雄醫學大學附設醫院。</w:t>
      </w:r>
    </w:p>
    <w:p w:rsidR="00E5239E" w:rsidRPr="00946D2F" w:rsidRDefault="00E5239E" w:rsidP="008031BB">
      <w:pPr>
        <w:snapToGrid w:val="0"/>
        <w:spacing w:line="480" w:lineRule="exact"/>
        <w:jc w:val="both"/>
        <w:rPr>
          <w:rFonts w:eastAsia="標楷體"/>
          <w:sz w:val="28"/>
          <w:szCs w:val="28"/>
        </w:rPr>
      </w:pPr>
      <w:r w:rsidRPr="00946D2F">
        <w:rPr>
          <w:rFonts w:eastAsia="標楷體" w:hint="eastAsia"/>
          <w:sz w:val="28"/>
          <w:szCs w:val="28"/>
        </w:rPr>
        <w:t>東區</w:t>
      </w:r>
      <w:r w:rsidRPr="00946D2F">
        <w:rPr>
          <w:rFonts w:eastAsia="標楷體"/>
          <w:sz w:val="28"/>
          <w:szCs w:val="28"/>
        </w:rPr>
        <w:t xml:space="preserve">: </w:t>
      </w:r>
      <w:r w:rsidRPr="00946D2F">
        <w:rPr>
          <w:rFonts w:eastAsia="標楷體" w:hint="eastAsia"/>
          <w:sz w:val="28"/>
          <w:szCs w:val="28"/>
        </w:rPr>
        <w:t>慈濟醫學大學附設醫院。</w:t>
      </w:r>
    </w:p>
    <w:p w:rsidR="00E5239E" w:rsidRPr="00946D2F" w:rsidRDefault="00E5239E" w:rsidP="00D7652A">
      <w:pPr>
        <w:spacing w:line="480" w:lineRule="exact"/>
        <w:rPr>
          <w:rFonts w:ascii="標楷體" w:eastAsia="標楷體" w:hAnsi="標楷體" w:cs="Calibri"/>
          <w:b/>
          <w:sz w:val="28"/>
          <w:szCs w:val="28"/>
        </w:rPr>
      </w:pPr>
      <w:r w:rsidRPr="00946D2F">
        <w:rPr>
          <w:rFonts w:ascii="標楷體" w:eastAsia="標楷體" w:hAnsi="標楷體" w:cs="Calibri"/>
          <w:b/>
          <w:sz w:val="28"/>
          <w:szCs w:val="28"/>
        </w:rPr>
        <w:br w:type="page"/>
      </w:r>
    </w:p>
    <w:p w:rsidR="00E5239E" w:rsidRPr="00946D2F" w:rsidRDefault="00E5239E" w:rsidP="00D7652A">
      <w:pPr>
        <w:pStyle w:val="Heading1"/>
        <w:spacing w:line="480" w:lineRule="exact"/>
        <w:jc w:val="center"/>
        <w:rPr>
          <w:rFonts w:ascii="標楷體" w:eastAsia="標楷體" w:hAnsi="標楷體" w:cs="Calibri"/>
          <w:bCs w:val="0"/>
          <w:sz w:val="28"/>
          <w:szCs w:val="28"/>
        </w:rPr>
      </w:pPr>
      <w:bookmarkStart w:id="36" w:name="_Toc291512569"/>
      <w:bookmarkStart w:id="37" w:name="_Toc295468562"/>
      <w:bookmarkStart w:id="38" w:name="_Toc310526669"/>
      <w:bookmarkStart w:id="39" w:name="_Toc312175922"/>
      <w:bookmarkStart w:id="40" w:name="_Toc365617583"/>
      <w:r w:rsidRPr="00946D2F">
        <w:rPr>
          <w:rFonts w:ascii="標楷體" w:eastAsia="標楷體" w:hAnsi="標楷體" w:cs="Calibri" w:hint="eastAsia"/>
          <w:bCs w:val="0"/>
          <w:sz w:val="28"/>
          <w:szCs w:val="28"/>
        </w:rPr>
        <w:t>玖、結論</w:t>
      </w:r>
      <w:bookmarkEnd w:id="36"/>
      <w:bookmarkEnd w:id="37"/>
      <w:bookmarkEnd w:id="38"/>
      <w:bookmarkEnd w:id="39"/>
      <w:bookmarkEnd w:id="40"/>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噪音作業造成之聽力損失是一種漸進性與不可逆的</w:t>
      </w:r>
      <w:r w:rsidRPr="00946D2F">
        <w:rPr>
          <w:rFonts w:ascii="Times New Roman" w:eastAsia="標楷體" w:hAnsi="Times New Roman"/>
          <w:sz w:val="28"/>
          <w:szCs w:val="28"/>
        </w:rPr>
        <w:t xml:space="preserve"> (irreversible)</w:t>
      </w:r>
      <w:r w:rsidRPr="00946D2F">
        <w:rPr>
          <w:rFonts w:ascii="Times New Roman" w:eastAsia="標楷體" w:hAnsi="Times New Roman" w:hint="eastAsia"/>
          <w:sz w:val="28"/>
          <w:szCs w:val="28"/>
        </w:rPr>
        <w:t>變化，唯有事先防範落實職場聽力防護計畫才是最好的防治之道。</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sz w:val="28"/>
          <w:szCs w:val="28"/>
        </w:rPr>
        <w:t>100</w:t>
      </w:r>
      <w:r w:rsidRPr="00946D2F">
        <w:rPr>
          <w:rFonts w:ascii="Times New Roman" w:eastAsia="標楷體" w:hAnsi="Times New Roman" w:hint="eastAsia"/>
          <w:sz w:val="28"/>
          <w:szCs w:val="28"/>
        </w:rPr>
        <w:t>年</w:t>
      </w:r>
      <w:r w:rsidRPr="00946D2F">
        <w:rPr>
          <w:rFonts w:ascii="Times New Roman" w:eastAsia="標楷體" w:hAnsi="Times New Roman"/>
          <w:sz w:val="28"/>
          <w:szCs w:val="28"/>
        </w:rPr>
        <w:t>1</w:t>
      </w:r>
      <w:r w:rsidRPr="00946D2F">
        <w:rPr>
          <w:rFonts w:ascii="Times New Roman" w:eastAsia="標楷體" w:hAnsi="Times New Roman" w:hint="eastAsia"/>
          <w:sz w:val="28"/>
          <w:szCs w:val="28"/>
        </w:rPr>
        <w:t>月發布之勞工健康保護規則為因應醫療資源普及化，已將事業單位應設置醫療衛生單位之強制規定，修正為依其性質與規模，僱用或特約從事職業健康服務之醫護人員，依所定臨廠服務頻率，辦理臨廠健康服務，並規範從事職業健康服務之醫護人員資格、訓練課程、訓練機構與人員通報及報備事宜。</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事業單位可以藉這次勞工健康保護規則修訂的機會，聘請具有專業背景的臨廠服務醫師共同協助職場聽力防護計畫的落實，提供員工最好的工作環境與健康照護。</w:t>
      </w:r>
    </w:p>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sz w:val="28"/>
          <w:szCs w:val="28"/>
        </w:rPr>
        <w:br w:type="page"/>
      </w:r>
    </w:p>
    <w:p w:rsidR="00E5239E" w:rsidRPr="00946D2F" w:rsidRDefault="00E5239E" w:rsidP="00D7652A">
      <w:pPr>
        <w:pStyle w:val="Heading1"/>
        <w:spacing w:line="480" w:lineRule="exact"/>
        <w:jc w:val="center"/>
        <w:rPr>
          <w:rFonts w:eastAsia="標楷體"/>
          <w:sz w:val="28"/>
          <w:szCs w:val="28"/>
        </w:rPr>
      </w:pPr>
      <w:bookmarkStart w:id="41" w:name="_Toc365617584"/>
      <w:r w:rsidRPr="00946D2F">
        <w:rPr>
          <w:rFonts w:eastAsia="標楷體" w:hint="eastAsia"/>
          <w:sz w:val="28"/>
          <w:szCs w:val="28"/>
        </w:rPr>
        <w:t>拾、範例</w:t>
      </w:r>
      <w:bookmarkEnd w:id="41"/>
    </w:p>
    <w:p w:rsidR="00E5239E" w:rsidRPr="00946D2F" w:rsidRDefault="00E5239E" w:rsidP="00D7652A">
      <w:pPr>
        <w:snapToGrid w:val="0"/>
        <w:spacing w:line="480" w:lineRule="exact"/>
        <w:jc w:val="both"/>
        <w:rPr>
          <w:rFonts w:ascii="Times New Roman" w:eastAsia="標楷體" w:hAnsi="Times New Roman"/>
          <w:b/>
          <w:sz w:val="28"/>
          <w:szCs w:val="28"/>
        </w:rPr>
      </w:pPr>
      <w:r w:rsidRPr="00946D2F">
        <w:rPr>
          <w:rFonts w:ascii="Times New Roman" w:eastAsia="標楷體" w:hAnsi="Times New Roman" w:hint="eastAsia"/>
          <w:b/>
          <w:sz w:val="28"/>
          <w:szCs w:val="28"/>
        </w:rPr>
        <w:t>噪音作業</w:t>
      </w:r>
      <w:r w:rsidRPr="00946D2F">
        <w:rPr>
          <w:rFonts w:ascii="Times New Roman" w:eastAsia="標楷體" w:hAnsi="Times New Roman" w:hint="eastAsia"/>
          <w:b/>
          <w:kern w:val="0"/>
          <w:sz w:val="28"/>
          <w:szCs w:val="28"/>
        </w:rPr>
        <w:t>特殊健康檢查分級管理結果</w:t>
      </w:r>
      <w:r w:rsidRPr="00946D2F">
        <w:rPr>
          <w:rFonts w:ascii="Times New Roman" w:eastAsia="標楷體" w:hAnsi="Times New Roman" w:hint="eastAsia"/>
          <w:b/>
          <w:sz w:val="28"/>
          <w:szCs w:val="28"/>
        </w:rPr>
        <w:t>二級管理</w:t>
      </w:r>
    </w:p>
    <w:p w:rsidR="00E5239E" w:rsidRPr="00946D2F" w:rsidRDefault="00E5239E" w:rsidP="00D7652A">
      <w:pPr>
        <w:spacing w:line="480" w:lineRule="exact"/>
        <w:ind w:firstLineChars="200" w:firstLine="560"/>
        <w:rPr>
          <w:rFonts w:ascii="Times New Roman" w:eastAsia="標楷體" w:hAnsi="Times New Roman"/>
          <w:sz w:val="28"/>
          <w:szCs w:val="28"/>
        </w:rPr>
      </w:pPr>
      <w:r w:rsidRPr="00946D2F">
        <w:rPr>
          <w:rFonts w:ascii="Times New Roman" w:eastAsia="標楷體" w:hAnsi="Times New Roman"/>
          <w:sz w:val="28"/>
          <w:szCs w:val="28"/>
        </w:rPr>
        <w:t>40</w:t>
      </w:r>
      <w:r w:rsidRPr="00946D2F">
        <w:rPr>
          <w:rFonts w:ascii="Times New Roman" w:eastAsia="標楷體" w:hAnsi="Times New Roman" w:hint="eastAsia"/>
          <w:sz w:val="28"/>
          <w:szCs w:val="28"/>
        </w:rPr>
        <w:t>歲工程師，在於</w:t>
      </w:r>
      <w:r w:rsidRPr="00946D2F">
        <w:rPr>
          <w:rFonts w:ascii="Times New Roman" w:eastAsia="標楷體" w:hAnsi="Times New Roman"/>
          <w:sz w:val="28"/>
          <w:szCs w:val="28"/>
        </w:rPr>
        <w:t>IC</w:t>
      </w:r>
      <w:r w:rsidRPr="00946D2F">
        <w:rPr>
          <w:rFonts w:ascii="Times New Roman" w:eastAsia="標楷體" w:hAnsi="Times New Roman" w:hint="eastAsia"/>
          <w:sz w:val="28"/>
          <w:szCs w:val="28"/>
        </w:rPr>
        <w:t>版製造公司從事</w:t>
      </w:r>
      <w:r w:rsidRPr="00946D2F">
        <w:rPr>
          <w:rFonts w:ascii="Times New Roman" w:eastAsia="標楷體" w:hAnsi="Times New Roman"/>
          <w:sz w:val="28"/>
          <w:szCs w:val="28"/>
        </w:rPr>
        <w:t>IC</w:t>
      </w:r>
      <w:r w:rsidRPr="00946D2F">
        <w:rPr>
          <w:rFonts w:ascii="Times New Roman" w:eastAsia="標楷體" w:hAnsi="Times New Roman" w:hint="eastAsia"/>
          <w:sz w:val="28"/>
          <w:szCs w:val="28"/>
        </w:rPr>
        <w:t>版切割工作</w:t>
      </w:r>
      <w:r w:rsidRPr="00946D2F">
        <w:rPr>
          <w:rFonts w:ascii="Times New Roman" w:eastAsia="標楷體" w:hAnsi="Times New Roman"/>
          <w:sz w:val="28"/>
          <w:szCs w:val="28"/>
        </w:rPr>
        <w:t>5</w:t>
      </w:r>
      <w:r w:rsidRPr="00946D2F">
        <w:rPr>
          <w:rFonts w:ascii="Times New Roman" w:eastAsia="標楷體" w:hAnsi="Times New Roman" w:hint="eastAsia"/>
          <w:sz w:val="28"/>
          <w:szCs w:val="28"/>
        </w:rPr>
        <w:t>年，工作中噪音暴露八小時日時量為</w:t>
      </w:r>
      <w:r w:rsidRPr="00946D2F">
        <w:rPr>
          <w:rFonts w:ascii="Times New Roman" w:eastAsia="標楷體" w:hAnsi="Times New Roman"/>
          <w:sz w:val="28"/>
          <w:szCs w:val="28"/>
        </w:rPr>
        <w:t>87</w:t>
      </w:r>
      <w:r w:rsidRPr="00946D2F">
        <w:rPr>
          <w:rFonts w:ascii="Times New Roman" w:eastAsia="標楷體" w:hAnsi="Times New Roman" w:hint="eastAsia"/>
          <w:sz w:val="28"/>
          <w:szCs w:val="28"/>
        </w:rPr>
        <w:t>分貝，</w:t>
      </w:r>
      <w:r w:rsidRPr="00946D2F">
        <w:rPr>
          <w:rFonts w:ascii="Times New Roman" w:eastAsia="標楷體" w:hAnsi="Times New Roman"/>
          <w:sz w:val="28"/>
          <w:szCs w:val="28"/>
        </w:rPr>
        <w:t>IC</w:t>
      </w:r>
      <w:r w:rsidRPr="00946D2F">
        <w:rPr>
          <w:rFonts w:ascii="Times New Roman" w:eastAsia="標楷體" w:hAnsi="Times New Roman" w:hint="eastAsia"/>
          <w:sz w:val="28"/>
          <w:szCs w:val="28"/>
        </w:rPr>
        <w:t>版切割時最大噪音暴露為</w:t>
      </w:r>
      <w:r w:rsidRPr="00946D2F">
        <w:rPr>
          <w:rFonts w:ascii="Times New Roman" w:eastAsia="標楷體" w:hAnsi="Times New Roman"/>
          <w:sz w:val="28"/>
          <w:szCs w:val="28"/>
        </w:rPr>
        <w:t>95</w:t>
      </w:r>
      <w:r w:rsidRPr="00946D2F">
        <w:rPr>
          <w:rFonts w:ascii="Times New Roman" w:eastAsia="標楷體" w:hAnsi="Times New Roman" w:hint="eastAsia"/>
          <w:sz w:val="28"/>
          <w:szCs w:val="28"/>
        </w:rPr>
        <w:t>分貝。</w:t>
      </w:r>
    </w:p>
    <w:p w:rsidR="00E5239E" w:rsidRPr="00946D2F" w:rsidRDefault="00E5239E" w:rsidP="00D7652A">
      <w:pPr>
        <w:spacing w:line="480" w:lineRule="exact"/>
        <w:rPr>
          <w:rFonts w:ascii="Times New Roman" w:eastAsia="標楷體" w:hAnsi="Times New Roman"/>
          <w:sz w:val="28"/>
          <w:szCs w:val="28"/>
        </w:rPr>
      </w:pPr>
      <w:r>
        <w:rPr>
          <w:noProof/>
        </w:rPr>
        <w:pict>
          <v:shape id="圖片 50" o:spid="_x0000_s1065" type="#_x0000_t75" style="position:absolute;margin-left:35.6pt;margin-top:35.6pt;width:311.25pt;height:144.75pt;z-index:251660288;visibility:visible">
            <v:imagedata r:id="rId9" o:title=""/>
            <w10:wrap type="topAndBottom"/>
          </v:shape>
        </w:pict>
      </w:r>
      <w:r w:rsidRPr="00946D2F">
        <w:rPr>
          <w:rFonts w:ascii="Times New Roman" w:eastAsia="標楷體" w:hAnsi="Times New Roman" w:hint="eastAsia"/>
          <w:sz w:val="28"/>
          <w:szCs w:val="28"/>
        </w:rPr>
        <w:t>聽力檢查結果如下：</w:t>
      </w:r>
    </w:p>
    <w:p w:rsidR="00E5239E" w:rsidRPr="00946D2F" w:rsidRDefault="00E5239E" w:rsidP="00D7652A">
      <w:pPr>
        <w:spacing w:line="480" w:lineRule="exact"/>
        <w:ind w:firstLineChars="200" w:firstLine="560"/>
        <w:rPr>
          <w:rFonts w:ascii="Times New Roman" w:eastAsia="標楷體" w:hAnsi="Times New Roman"/>
          <w:sz w:val="28"/>
          <w:szCs w:val="28"/>
        </w:rPr>
      </w:pPr>
      <w:r w:rsidRPr="00946D2F">
        <w:rPr>
          <w:rFonts w:ascii="Times New Roman" w:eastAsia="標楷體" w:hAnsi="Times New Roman" w:hint="eastAsia"/>
          <w:sz w:val="28"/>
          <w:szCs w:val="28"/>
        </w:rPr>
        <w:t>該員工依特別危害健康作業健康檢查指引噪音作業</w:t>
      </w:r>
      <w:r w:rsidRPr="00946D2F">
        <w:rPr>
          <w:rFonts w:ascii="Times New Roman" w:eastAsia="標楷體" w:hAnsi="Times New Roman" w:hint="eastAsia"/>
          <w:kern w:val="0"/>
          <w:sz w:val="28"/>
          <w:szCs w:val="28"/>
        </w:rPr>
        <w:t>分級管理為第二級管理，依本篇指引第五項</w:t>
      </w:r>
      <w:r w:rsidRPr="00946D2F">
        <w:rPr>
          <w:rFonts w:ascii="Times New Roman" w:eastAsia="標楷體" w:hAnsi="Times New Roman" w:hint="eastAsia"/>
          <w:sz w:val="28"/>
          <w:szCs w:val="28"/>
        </w:rPr>
        <w:t>噪音作業健康管理流程圖，醫師臨場健康服務時須採取的措施如下：</w:t>
      </w:r>
    </w:p>
    <w:p w:rsidR="00E5239E" w:rsidRPr="00946D2F" w:rsidRDefault="00E5239E" w:rsidP="00D7652A">
      <w:pPr>
        <w:numPr>
          <w:ilvl w:val="0"/>
          <w:numId w:val="10"/>
        </w:numPr>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初次二級管理員工轉診至醫院進一步確認聽力損失原因。</w:t>
      </w:r>
    </w:p>
    <w:p w:rsidR="00E5239E" w:rsidRPr="00946D2F" w:rsidRDefault="00E5239E" w:rsidP="00D7652A">
      <w:pPr>
        <w:numPr>
          <w:ilvl w:val="0"/>
          <w:numId w:val="10"/>
        </w:numPr>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連續二年以上二級管理員工，與前一年相較三分法聽力損失在</w:t>
      </w:r>
      <w:r w:rsidRPr="00946D2F">
        <w:rPr>
          <w:rFonts w:ascii="Times New Roman" w:eastAsia="標楷體" w:hAnsi="Times New Roman"/>
          <w:sz w:val="28"/>
          <w:szCs w:val="28"/>
        </w:rPr>
        <w:t>10</w:t>
      </w:r>
      <w:r w:rsidRPr="00946D2F">
        <w:rPr>
          <w:rFonts w:ascii="Times New Roman" w:eastAsia="標楷體" w:hAnsi="Times New Roman" w:hint="eastAsia"/>
          <w:sz w:val="28"/>
          <w:szCs w:val="28"/>
        </w:rPr>
        <w:t>分貝以上，轉診至醫院進一步確認聽力損失原因。</w:t>
      </w:r>
    </w:p>
    <w:p w:rsidR="00E5239E" w:rsidRPr="00946D2F" w:rsidRDefault="00E5239E" w:rsidP="00D7652A">
      <w:pPr>
        <w:numPr>
          <w:ilvl w:val="0"/>
          <w:numId w:val="10"/>
        </w:numPr>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連續二年以上二級管理員工，與前一年相較三分法聽力損失在</w:t>
      </w:r>
      <w:r w:rsidRPr="00946D2F">
        <w:rPr>
          <w:rFonts w:ascii="Times New Roman" w:eastAsia="標楷體" w:hAnsi="Times New Roman"/>
          <w:sz w:val="28"/>
          <w:szCs w:val="28"/>
        </w:rPr>
        <w:t>10</w:t>
      </w:r>
      <w:r w:rsidRPr="00946D2F">
        <w:rPr>
          <w:rFonts w:ascii="Times New Roman" w:eastAsia="標楷體" w:hAnsi="Times New Roman" w:hint="eastAsia"/>
          <w:sz w:val="28"/>
          <w:szCs w:val="28"/>
        </w:rPr>
        <w:t>分貝以下，安排醫師臨場健康服務時進行配工。</w:t>
      </w:r>
    </w:p>
    <w:p w:rsidR="00E5239E" w:rsidRPr="00946D2F" w:rsidRDefault="00E5239E" w:rsidP="00D7652A">
      <w:pPr>
        <w:numPr>
          <w:ilvl w:val="0"/>
          <w:numId w:val="10"/>
        </w:numPr>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三分法聽力損失在</w:t>
      </w:r>
      <w:r w:rsidRPr="00946D2F">
        <w:rPr>
          <w:rFonts w:ascii="Times New Roman" w:eastAsia="標楷體" w:hAnsi="Times New Roman"/>
          <w:sz w:val="28"/>
          <w:szCs w:val="28"/>
        </w:rPr>
        <w:t>40</w:t>
      </w:r>
      <w:r w:rsidRPr="00946D2F">
        <w:rPr>
          <w:rFonts w:ascii="Times New Roman" w:eastAsia="標楷體" w:hAnsi="Times New Roman" w:hint="eastAsia"/>
          <w:sz w:val="28"/>
          <w:szCs w:val="28"/>
        </w:rPr>
        <w:t>分貝以上</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中度聽力損失</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，需限制每日噪音暴露劑量不能超過百分之五十。</w:t>
      </w:r>
    </w:p>
    <w:p w:rsidR="00E5239E" w:rsidRPr="00946D2F" w:rsidRDefault="00E5239E" w:rsidP="00D7652A">
      <w:pPr>
        <w:numPr>
          <w:ilvl w:val="0"/>
          <w:numId w:val="10"/>
        </w:numPr>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落實聽力防護計畫。</w:t>
      </w:r>
    </w:p>
    <w:p w:rsidR="00E5239E" w:rsidRPr="00946D2F" w:rsidRDefault="00E5239E" w:rsidP="00D7652A">
      <w:pPr>
        <w:snapToGrid w:val="0"/>
        <w:spacing w:line="480" w:lineRule="exact"/>
        <w:ind w:firstLineChars="200" w:firstLine="560"/>
        <w:jc w:val="both"/>
        <w:rPr>
          <w:rFonts w:ascii="Times New Roman" w:eastAsia="標楷體" w:hAnsi="Times New Roman"/>
          <w:sz w:val="28"/>
          <w:szCs w:val="28"/>
        </w:rPr>
      </w:pPr>
      <w:r w:rsidRPr="00946D2F">
        <w:rPr>
          <w:rFonts w:ascii="Times New Roman" w:eastAsia="標楷體" w:hAnsi="Times New Roman" w:hint="eastAsia"/>
          <w:sz w:val="28"/>
          <w:szCs w:val="28"/>
        </w:rPr>
        <w:t>經調閱該員工職前及歷年聽力檢查結果該員工在職前健康檢查時聽力圖已呈現與這次檢查結果相似程度。符合流程處理第</w:t>
      </w:r>
      <w:r w:rsidRPr="00946D2F">
        <w:rPr>
          <w:rFonts w:ascii="Times New Roman" w:eastAsia="標楷體" w:hAnsi="Times New Roman"/>
          <w:sz w:val="28"/>
          <w:szCs w:val="28"/>
        </w:rPr>
        <w:t>3</w:t>
      </w:r>
      <w:r w:rsidRPr="00946D2F">
        <w:rPr>
          <w:rFonts w:ascii="Times New Roman" w:eastAsia="標楷體" w:hAnsi="Times New Roman" w:hint="eastAsia"/>
          <w:sz w:val="28"/>
          <w:szCs w:val="28"/>
        </w:rPr>
        <w:t>項之建議：該員工聽力已連續二年以上為二級管理，與前一年相較三分法聽力損失在</w:t>
      </w:r>
      <w:r w:rsidRPr="00946D2F">
        <w:rPr>
          <w:rFonts w:ascii="Times New Roman" w:eastAsia="標楷體" w:hAnsi="Times New Roman"/>
          <w:sz w:val="28"/>
          <w:szCs w:val="28"/>
        </w:rPr>
        <w:t>10</w:t>
      </w:r>
      <w:r w:rsidRPr="00946D2F">
        <w:rPr>
          <w:rFonts w:ascii="Times New Roman" w:eastAsia="標楷體" w:hAnsi="Times New Roman" w:hint="eastAsia"/>
          <w:sz w:val="28"/>
          <w:szCs w:val="28"/>
        </w:rPr>
        <w:t>分貝以下。醫師臨場健康服務應依流程處理第</w:t>
      </w:r>
      <w:r w:rsidRPr="00946D2F">
        <w:rPr>
          <w:rFonts w:ascii="Times New Roman" w:eastAsia="標楷體" w:hAnsi="Times New Roman"/>
          <w:sz w:val="28"/>
          <w:szCs w:val="28"/>
        </w:rPr>
        <w:t>4</w:t>
      </w:r>
      <w:r w:rsidRPr="00946D2F">
        <w:rPr>
          <w:rFonts w:ascii="Times New Roman" w:eastAsia="標楷體" w:hAnsi="Times New Roman" w:hint="eastAsia"/>
          <w:sz w:val="28"/>
          <w:szCs w:val="28"/>
        </w:rPr>
        <w:t>項之建議：三分法聽力損失在</w:t>
      </w:r>
      <w:r w:rsidRPr="00946D2F">
        <w:rPr>
          <w:rFonts w:ascii="Times New Roman" w:eastAsia="標楷體" w:hAnsi="Times New Roman"/>
          <w:sz w:val="28"/>
          <w:szCs w:val="28"/>
        </w:rPr>
        <w:t>40</w:t>
      </w:r>
      <w:r w:rsidRPr="00946D2F">
        <w:rPr>
          <w:rFonts w:ascii="Times New Roman" w:eastAsia="標楷體" w:hAnsi="Times New Roman" w:hint="eastAsia"/>
          <w:sz w:val="28"/>
          <w:szCs w:val="28"/>
        </w:rPr>
        <w:t>分貝以上</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中度聽力損失</w:t>
      </w:r>
      <w:r w:rsidRPr="00946D2F">
        <w:rPr>
          <w:rFonts w:ascii="Times New Roman" w:eastAsia="標楷體" w:hAnsi="Times New Roman"/>
          <w:sz w:val="28"/>
          <w:szCs w:val="28"/>
        </w:rPr>
        <w:t>)</w:t>
      </w:r>
      <w:r w:rsidRPr="00946D2F">
        <w:rPr>
          <w:rFonts w:ascii="Times New Roman" w:eastAsia="標楷體" w:hAnsi="Times New Roman" w:hint="eastAsia"/>
          <w:sz w:val="28"/>
          <w:szCs w:val="28"/>
        </w:rPr>
        <w:t>，需限制每日噪音暴露劑量不能超過百分之五十。</w:t>
      </w:r>
    </w:p>
    <w:p w:rsidR="00E5239E" w:rsidRPr="00946D2F" w:rsidRDefault="00E5239E" w:rsidP="00D7652A">
      <w:pPr>
        <w:snapToGrid w:val="0"/>
        <w:spacing w:line="480" w:lineRule="exact"/>
        <w:ind w:firstLineChars="200" w:firstLine="560"/>
        <w:jc w:val="both"/>
        <w:rPr>
          <w:rFonts w:ascii="標楷體" w:eastAsia="標楷體" w:hAnsi="標楷體" w:cs="Calibri"/>
          <w:sz w:val="28"/>
          <w:szCs w:val="28"/>
        </w:rPr>
      </w:pPr>
      <w:r w:rsidRPr="00946D2F">
        <w:rPr>
          <w:rFonts w:ascii="Times New Roman" w:eastAsia="標楷體" w:hAnsi="Times New Roman" w:hint="eastAsia"/>
          <w:sz w:val="28"/>
          <w:szCs w:val="28"/>
        </w:rPr>
        <w:t>依流程醫師臨場健康服務時應與該員工、員工主管、勞安人員及事業單位護理人員研商現場噪音作業環境改善計畫，並調整該員工作業時噪音暴露劑量不超過百分之五十，如無法達到此標準，則需調整該員工在此作業的暴露時間，例如培養員工第二項技能，在不同部門間輪調以減少噪音暴露。</w:t>
      </w:r>
      <w:bookmarkStart w:id="42" w:name="_Toc291512570"/>
    </w:p>
    <w:p w:rsidR="00E5239E" w:rsidRPr="00946D2F" w:rsidRDefault="00E5239E" w:rsidP="00D7652A">
      <w:pPr>
        <w:snapToGrid w:val="0"/>
        <w:spacing w:line="480" w:lineRule="exact"/>
        <w:ind w:firstLineChars="200" w:firstLine="560"/>
        <w:jc w:val="both"/>
        <w:rPr>
          <w:rFonts w:ascii="標楷體" w:eastAsia="標楷體" w:hAnsi="標楷體" w:cs="Calibri"/>
          <w:sz w:val="28"/>
          <w:szCs w:val="28"/>
        </w:rPr>
        <w:sectPr w:rsidR="00E5239E" w:rsidRPr="00946D2F" w:rsidSect="0024661F">
          <w:footerReference w:type="default" r:id="rId10"/>
          <w:pgSz w:w="11906" w:h="16838"/>
          <w:pgMar w:top="1418" w:right="1418" w:bottom="1418" w:left="1418" w:header="851" w:footer="992" w:gutter="0"/>
          <w:cols w:space="425"/>
          <w:docGrid w:type="lines" w:linePitch="360"/>
        </w:sectPr>
      </w:pPr>
    </w:p>
    <w:p w:rsidR="00E5239E" w:rsidRPr="00946D2F" w:rsidRDefault="00E5239E" w:rsidP="00D7652A">
      <w:pPr>
        <w:pStyle w:val="Heading1"/>
        <w:spacing w:line="480" w:lineRule="exact"/>
        <w:jc w:val="center"/>
        <w:rPr>
          <w:rFonts w:ascii="標楷體" w:eastAsia="標楷體" w:hAnsi="標楷體" w:cs="Calibri"/>
          <w:bCs w:val="0"/>
          <w:sz w:val="28"/>
          <w:szCs w:val="28"/>
        </w:rPr>
      </w:pPr>
      <w:bookmarkStart w:id="43" w:name="_Toc295468563"/>
      <w:bookmarkStart w:id="44" w:name="_Toc310526670"/>
      <w:bookmarkStart w:id="45" w:name="_Toc312175923"/>
      <w:bookmarkStart w:id="46" w:name="_Toc365617585"/>
      <w:r w:rsidRPr="00946D2F">
        <w:rPr>
          <w:rFonts w:ascii="標楷體" w:eastAsia="標楷體" w:hAnsi="標楷體" w:cs="Calibri" w:hint="eastAsia"/>
          <w:bCs w:val="0"/>
          <w:sz w:val="28"/>
          <w:szCs w:val="28"/>
        </w:rPr>
        <w:t>拾壹、聽力防護計畫檢核表</w:t>
      </w:r>
      <w:bookmarkStart w:id="47" w:name="_GoBack"/>
      <w:bookmarkEnd w:id="42"/>
      <w:bookmarkEnd w:id="43"/>
      <w:bookmarkEnd w:id="44"/>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2"/>
        <w:gridCol w:w="1183"/>
        <w:gridCol w:w="4021"/>
        <w:gridCol w:w="1354"/>
        <w:gridCol w:w="1470"/>
        <w:gridCol w:w="2238"/>
        <w:gridCol w:w="1880"/>
      </w:tblGrid>
      <w:tr w:rsidR="00E5239E" w:rsidRPr="00946D2F" w:rsidTr="00A93D34">
        <w:tc>
          <w:tcPr>
            <w:tcW w:w="729" w:type="pct"/>
            <w:vMerge w:val="restart"/>
          </w:tcPr>
          <w:p w:rsidR="00E5239E" w:rsidRPr="00946D2F" w:rsidRDefault="00E5239E" w:rsidP="00D7652A">
            <w:pPr>
              <w:widowControl/>
              <w:spacing w:line="480" w:lineRule="exact"/>
              <w:jc w:val="center"/>
              <w:rPr>
                <w:rFonts w:ascii="Times New Roman" w:eastAsia="標楷體" w:hAnsi="Times New Roman"/>
                <w:sz w:val="28"/>
                <w:szCs w:val="28"/>
              </w:rPr>
            </w:pPr>
            <w:bookmarkStart w:id="48" w:name="_Toc291512571"/>
            <w:r w:rsidRPr="00946D2F">
              <w:rPr>
                <w:rFonts w:ascii="Times New Roman" w:eastAsia="標楷體" w:hAnsi="Times New Roman" w:hint="eastAsia"/>
                <w:sz w:val="28"/>
                <w:szCs w:val="28"/>
              </w:rPr>
              <w:t>評估指標</w:t>
            </w:r>
          </w:p>
        </w:tc>
        <w:tc>
          <w:tcPr>
            <w:tcW w:w="416" w:type="pct"/>
            <w:vMerge w:val="restar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hint="eastAsia"/>
                <w:sz w:val="28"/>
                <w:szCs w:val="28"/>
              </w:rPr>
              <w:t>項次</w:t>
            </w:r>
          </w:p>
        </w:tc>
        <w:tc>
          <w:tcPr>
            <w:tcW w:w="1414" w:type="pct"/>
            <w:vMerge w:val="restar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hint="eastAsia"/>
                <w:sz w:val="28"/>
                <w:szCs w:val="28"/>
              </w:rPr>
              <w:t>內容</w:t>
            </w:r>
          </w:p>
        </w:tc>
        <w:tc>
          <w:tcPr>
            <w:tcW w:w="993" w:type="pct"/>
            <w:gridSpan w:val="2"/>
          </w:tcPr>
          <w:p w:rsidR="00E5239E" w:rsidRPr="00946D2F" w:rsidRDefault="00E5239E" w:rsidP="00D7652A">
            <w:pPr>
              <w:widowControl/>
              <w:spacing w:line="480" w:lineRule="exact"/>
              <w:jc w:val="center"/>
              <w:rPr>
                <w:rFonts w:ascii="Times New Roman" w:eastAsia="標楷體" w:hAnsi="Times New Roman"/>
                <w:kern w:val="0"/>
                <w:sz w:val="28"/>
                <w:szCs w:val="28"/>
              </w:rPr>
            </w:pPr>
            <w:r w:rsidRPr="00946D2F">
              <w:rPr>
                <w:rFonts w:ascii="Times New Roman" w:eastAsia="標楷體" w:hAnsi="Times New Roman" w:hint="eastAsia"/>
                <w:sz w:val="28"/>
                <w:szCs w:val="28"/>
              </w:rPr>
              <w:t>是否已實施</w:t>
            </w:r>
          </w:p>
        </w:tc>
        <w:tc>
          <w:tcPr>
            <w:tcW w:w="787" w:type="pct"/>
            <w:vMerge w:val="restar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hint="eastAsia"/>
                <w:kern w:val="0"/>
                <w:sz w:val="28"/>
                <w:szCs w:val="28"/>
              </w:rPr>
              <w:t>未達目標說明</w:t>
            </w:r>
          </w:p>
        </w:tc>
        <w:tc>
          <w:tcPr>
            <w:tcW w:w="661" w:type="pct"/>
            <w:vMerge w:val="restar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hint="eastAsia"/>
                <w:kern w:val="0"/>
                <w:sz w:val="28"/>
                <w:szCs w:val="28"/>
              </w:rPr>
              <w:t>改善計畫</w:t>
            </w:r>
          </w:p>
        </w:tc>
      </w:tr>
      <w:tr w:rsidR="00E5239E" w:rsidRPr="00946D2F" w:rsidTr="00A93D34">
        <w:tc>
          <w:tcPr>
            <w:tcW w:w="729" w:type="pct"/>
            <w:vMerge/>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416" w:type="pct"/>
            <w:vMerge/>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1414" w:type="pct"/>
            <w:vMerge/>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hint="eastAsia"/>
                <w:sz w:val="28"/>
                <w:szCs w:val="28"/>
              </w:rPr>
              <w:t>是</w:t>
            </w: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hint="eastAsia"/>
                <w:sz w:val="28"/>
                <w:szCs w:val="28"/>
              </w:rPr>
              <w:t>否</w:t>
            </w:r>
          </w:p>
        </w:tc>
        <w:tc>
          <w:tcPr>
            <w:tcW w:w="787" w:type="pct"/>
            <w:vMerge/>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vMerge/>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pStyle w:val="ListParagraph"/>
              <w:spacing w:line="480" w:lineRule="exact"/>
              <w:ind w:leftChars="0" w:left="0"/>
              <w:rPr>
                <w:rFonts w:ascii="Times New Roman" w:eastAsia="標楷體" w:hAnsi="Times New Roman"/>
                <w:sz w:val="28"/>
                <w:szCs w:val="28"/>
              </w:rPr>
            </w:pPr>
            <w:r w:rsidRPr="00946D2F">
              <w:rPr>
                <w:rFonts w:ascii="Times New Roman" w:eastAsia="標楷體" w:hAnsi="Times New Roman" w:hint="eastAsia"/>
                <w:sz w:val="28"/>
                <w:szCs w:val="28"/>
              </w:rPr>
              <w:t>噪音測量</w:t>
            </w:r>
          </w:p>
          <w:p w:rsidR="00E5239E" w:rsidRPr="00946D2F" w:rsidRDefault="00E5239E" w:rsidP="00D7652A">
            <w:pPr>
              <w:widowControl/>
              <w:spacing w:line="480" w:lineRule="exact"/>
              <w:jc w:val="center"/>
              <w:rPr>
                <w:rFonts w:ascii="Times New Roman" w:eastAsia="標楷體" w:hAnsi="Times New Roman"/>
                <w:sz w:val="28"/>
                <w:szCs w:val="28"/>
              </w:rPr>
            </w:pP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1</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各噪音區的定點及個人年度暴露測量記錄</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2</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將</w:t>
            </w:r>
            <w:r w:rsidRPr="00946D2F">
              <w:rPr>
                <w:rFonts w:ascii="Times New Roman" w:eastAsia="標楷體" w:hAnsi="Times New Roman"/>
                <w:sz w:val="28"/>
                <w:szCs w:val="28"/>
              </w:rPr>
              <w:t>85</w:t>
            </w:r>
            <w:r w:rsidRPr="00946D2F">
              <w:rPr>
                <w:rFonts w:ascii="Times New Roman" w:eastAsia="標楷體" w:hAnsi="Times New Roman" w:hint="eastAsia"/>
                <w:sz w:val="28"/>
                <w:szCs w:val="28"/>
              </w:rPr>
              <w:t>分貝以上作業區標示清楚</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3</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噪音區有醒目清楚的標示及提醒需配戴聽力防護具</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pStyle w:val="ListParagraph"/>
              <w:spacing w:line="480" w:lineRule="exact"/>
              <w:ind w:leftChars="0" w:left="0"/>
              <w:rPr>
                <w:rFonts w:ascii="Times New Roman" w:eastAsia="標楷體" w:hAnsi="Times New Roman"/>
                <w:sz w:val="28"/>
                <w:szCs w:val="28"/>
              </w:rPr>
            </w:pPr>
            <w:r w:rsidRPr="00946D2F">
              <w:rPr>
                <w:rFonts w:ascii="Times New Roman" w:eastAsia="標楷體" w:hAnsi="Times New Roman" w:hint="eastAsia"/>
                <w:sz w:val="28"/>
                <w:szCs w:val="28"/>
              </w:rPr>
              <w:t>教育訓練</w:t>
            </w: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1</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作業區噪音測量結果說明</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2</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噪音健康危害說明</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3</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聽力防護具的使用、維護及</w:t>
            </w:r>
            <w:r w:rsidRPr="00946D2F">
              <w:rPr>
                <w:rFonts w:ascii="Times New Roman" w:eastAsia="標楷體" w:hAnsi="Times New Roman"/>
                <w:sz w:val="28"/>
                <w:szCs w:val="28"/>
              </w:rPr>
              <w:t>NRR</w:t>
            </w:r>
            <w:r w:rsidRPr="00946D2F">
              <w:rPr>
                <w:rFonts w:ascii="Times New Roman" w:eastAsia="標楷體" w:hAnsi="Times New Roman" w:hint="eastAsia"/>
                <w:sz w:val="28"/>
                <w:szCs w:val="28"/>
              </w:rPr>
              <w:t>值說明</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4</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聽力檢查結果說明</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聽力防護具</w:t>
            </w: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1</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每一位員工皆受過聽力防護具的使用說明並留有紀錄</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widowControl/>
              <w:spacing w:line="480" w:lineRule="exact"/>
              <w:rPr>
                <w:rFonts w:ascii="Times New Roman" w:eastAsia="標楷體" w:hAnsi="Times New Roman"/>
                <w:sz w:val="28"/>
                <w:szCs w:val="28"/>
              </w:rPr>
            </w:pP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2</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噪音區皆配有足夠且可隨時更換的聽力防護具</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widowControl/>
              <w:spacing w:line="480" w:lineRule="exact"/>
              <w:rPr>
                <w:rFonts w:ascii="Times New Roman" w:eastAsia="標楷體" w:hAnsi="Times New Roman"/>
                <w:sz w:val="28"/>
                <w:szCs w:val="28"/>
              </w:rPr>
            </w:pP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3</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噪音區有各種聽力防護具的</w:t>
            </w:r>
            <w:r w:rsidRPr="00946D2F">
              <w:rPr>
                <w:rFonts w:ascii="Times New Roman" w:eastAsia="標楷體" w:hAnsi="Times New Roman"/>
                <w:sz w:val="28"/>
                <w:szCs w:val="28"/>
              </w:rPr>
              <w:t>NRR</w:t>
            </w:r>
            <w:r w:rsidRPr="00946D2F">
              <w:rPr>
                <w:rFonts w:ascii="Times New Roman" w:eastAsia="標楷體" w:hAnsi="Times New Roman" w:hint="eastAsia"/>
                <w:sz w:val="28"/>
                <w:szCs w:val="28"/>
              </w:rPr>
              <w:t>值公告</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widowControl/>
              <w:spacing w:line="480" w:lineRule="exact"/>
              <w:rPr>
                <w:rFonts w:ascii="Times New Roman" w:eastAsia="標楷體" w:hAnsi="Times New Roman"/>
                <w:sz w:val="28"/>
                <w:szCs w:val="28"/>
              </w:rPr>
            </w:pP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4</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聽力防護具有定期查核及更新的標準作業程序</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聽力檢查</w:t>
            </w: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1</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聽力檢查結果分析年度及個人資料保存</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widowControl/>
              <w:spacing w:line="480" w:lineRule="exact"/>
              <w:rPr>
                <w:rFonts w:ascii="Times New Roman" w:eastAsia="標楷體" w:hAnsi="Times New Roman"/>
                <w:sz w:val="28"/>
                <w:szCs w:val="28"/>
              </w:rPr>
            </w:pP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2</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年度聽力檢查結果分析</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widowControl/>
              <w:spacing w:line="480" w:lineRule="exact"/>
              <w:rPr>
                <w:rFonts w:ascii="Times New Roman" w:eastAsia="標楷體" w:hAnsi="Times New Roman"/>
                <w:sz w:val="28"/>
                <w:szCs w:val="28"/>
              </w:rPr>
            </w:pP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3</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個人聽力異常結果追蹤紀錄</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widowControl/>
              <w:spacing w:line="480" w:lineRule="exact"/>
              <w:rPr>
                <w:rFonts w:ascii="Times New Roman" w:eastAsia="標楷體" w:hAnsi="Times New Roman"/>
                <w:sz w:val="28"/>
                <w:szCs w:val="28"/>
              </w:rPr>
            </w:pP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4</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年度三分法聽力損失達</w:t>
            </w:r>
            <w:r w:rsidRPr="00946D2F">
              <w:rPr>
                <w:rFonts w:ascii="Times New Roman" w:eastAsia="標楷體" w:hAnsi="Times New Roman"/>
                <w:sz w:val="28"/>
                <w:szCs w:val="28"/>
              </w:rPr>
              <w:t>25</w:t>
            </w:r>
            <w:r w:rsidRPr="00946D2F">
              <w:rPr>
                <w:rFonts w:ascii="Times New Roman" w:eastAsia="標楷體" w:hAnsi="Times New Roman" w:hint="eastAsia"/>
                <w:sz w:val="28"/>
                <w:szCs w:val="28"/>
              </w:rPr>
              <w:t>分貝以上個人名單及工作區改善措施</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pStyle w:val="ListParagraph"/>
              <w:spacing w:line="480" w:lineRule="exact"/>
              <w:ind w:leftChars="0" w:left="0"/>
              <w:rPr>
                <w:rFonts w:ascii="Times New Roman" w:eastAsia="標楷體" w:hAnsi="Times New Roman"/>
                <w:sz w:val="28"/>
                <w:szCs w:val="28"/>
              </w:rPr>
            </w:pPr>
            <w:r w:rsidRPr="00946D2F">
              <w:rPr>
                <w:rFonts w:ascii="Times New Roman" w:eastAsia="標楷體" w:hAnsi="Times New Roman" w:hint="eastAsia"/>
                <w:sz w:val="28"/>
                <w:szCs w:val="28"/>
              </w:rPr>
              <w:t>聽力防護計畫回顧</w:t>
            </w: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1</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聽力防護計畫有每年定期檢討及更新</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widowControl/>
              <w:spacing w:line="480" w:lineRule="exact"/>
              <w:rPr>
                <w:rFonts w:ascii="Times New Roman" w:eastAsia="標楷體" w:hAnsi="Times New Roman"/>
                <w:sz w:val="28"/>
                <w:szCs w:val="28"/>
              </w:rPr>
            </w:pP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2</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聽力防護計畫須包括上述一至四項各細項</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r w:rsidR="00E5239E" w:rsidRPr="00946D2F" w:rsidTr="00A93D34">
        <w:tc>
          <w:tcPr>
            <w:tcW w:w="729" w:type="pct"/>
          </w:tcPr>
          <w:p w:rsidR="00E5239E" w:rsidRPr="00946D2F" w:rsidRDefault="00E5239E" w:rsidP="00D7652A">
            <w:pPr>
              <w:widowControl/>
              <w:spacing w:line="480" w:lineRule="exact"/>
              <w:rPr>
                <w:rFonts w:ascii="Times New Roman" w:eastAsia="標楷體" w:hAnsi="Times New Roman"/>
                <w:sz w:val="28"/>
                <w:szCs w:val="28"/>
              </w:rPr>
            </w:pPr>
          </w:p>
        </w:tc>
        <w:tc>
          <w:tcPr>
            <w:tcW w:w="416" w:type="pct"/>
          </w:tcPr>
          <w:p w:rsidR="00E5239E" w:rsidRPr="00946D2F" w:rsidRDefault="00E5239E" w:rsidP="00D7652A">
            <w:pPr>
              <w:widowControl/>
              <w:spacing w:line="480" w:lineRule="exact"/>
              <w:jc w:val="center"/>
              <w:rPr>
                <w:rFonts w:ascii="Times New Roman" w:eastAsia="標楷體" w:hAnsi="Times New Roman"/>
                <w:sz w:val="28"/>
                <w:szCs w:val="28"/>
              </w:rPr>
            </w:pPr>
            <w:r w:rsidRPr="00946D2F">
              <w:rPr>
                <w:rFonts w:ascii="Times New Roman" w:eastAsia="標楷體" w:hAnsi="Times New Roman"/>
                <w:sz w:val="28"/>
                <w:szCs w:val="28"/>
              </w:rPr>
              <w:t>3</w:t>
            </w:r>
          </w:p>
        </w:tc>
        <w:tc>
          <w:tcPr>
            <w:tcW w:w="1414" w:type="pct"/>
          </w:tcPr>
          <w:p w:rsidR="00E5239E" w:rsidRPr="00946D2F" w:rsidRDefault="00E5239E" w:rsidP="00D7652A">
            <w:pPr>
              <w:widowControl/>
              <w:spacing w:line="480" w:lineRule="exact"/>
              <w:rPr>
                <w:rFonts w:ascii="Times New Roman" w:eastAsia="標楷體" w:hAnsi="Times New Roman"/>
                <w:sz w:val="28"/>
                <w:szCs w:val="28"/>
              </w:rPr>
            </w:pPr>
            <w:r w:rsidRPr="00946D2F">
              <w:rPr>
                <w:rFonts w:ascii="Times New Roman" w:eastAsia="標楷體" w:hAnsi="Times New Roman" w:hint="eastAsia"/>
                <w:sz w:val="28"/>
                <w:szCs w:val="28"/>
              </w:rPr>
              <w:t>聽力防護計畫每年定期在勞工安全衛生會議上簡報分享資訊及檢討改進</w:t>
            </w:r>
          </w:p>
        </w:tc>
        <w:tc>
          <w:tcPr>
            <w:tcW w:w="476"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51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787" w:type="pct"/>
          </w:tcPr>
          <w:p w:rsidR="00E5239E" w:rsidRPr="00946D2F" w:rsidRDefault="00E5239E" w:rsidP="00D7652A">
            <w:pPr>
              <w:widowControl/>
              <w:spacing w:line="480" w:lineRule="exact"/>
              <w:jc w:val="center"/>
              <w:rPr>
                <w:rFonts w:ascii="Times New Roman" w:eastAsia="標楷體" w:hAnsi="Times New Roman"/>
                <w:sz w:val="28"/>
                <w:szCs w:val="28"/>
              </w:rPr>
            </w:pPr>
          </w:p>
        </w:tc>
        <w:tc>
          <w:tcPr>
            <w:tcW w:w="661" w:type="pct"/>
          </w:tcPr>
          <w:p w:rsidR="00E5239E" w:rsidRPr="00946D2F" w:rsidRDefault="00E5239E" w:rsidP="00D7652A">
            <w:pPr>
              <w:widowControl/>
              <w:spacing w:line="480" w:lineRule="exact"/>
              <w:jc w:val="center"/>
              <w:rPr>
                <w:rFonts w:ascii="Times New Roman" w:eastAsia="標楷體" w:hAnsi="Times New Roman"/>
                <w:sz w:val="28"/>
                <w:szCs w:val="28"/>
              </w:rPr>
            </w:pPr>
          </w:p>
        </w:tc>
      </w:tr>
    </w:tbl>
    <w:p w:rsidR="00E5239E" w:rsidRPr="00946D2F" w:rsidRDefault="00E5239E" w:rsidP="00D7652A">
      <w:pPr>
        <w:spacing w:line="480" w:lineRule="exact"/>
        <w:rPr>
          <w:rFonts w:ascii="標楷體" w:eastAsia="標楷體" w:hAnsi="標楷體"/>
          <w:sz w:val="28"/>
          <w:szCs w:val="28"/>
        </w:rPr>
        <w:sectPr w:rsidR="00E5239E" w:rsidRPr="00946D2F" w:rsidSect="00D0044A">
          <w:type w:val="continuous"/>
          <w:pgSz w:w="16838" w:h="11906" w:orient="landscape"/>
          <w:pgMar w:top="1418" w:right="1418" w:bottom="1418" w:left="1418" w:header="851" w:footer="992" w:gutter="0"/>
          <w:cols w:space="425"/>
          <w:docGrid w:type="linesAndChars" w:linePitch="360"/>
        </w:sectPr>
      </w:pPr>
    </w:p>
    <w:p w:rsidR="00E5239E" w:rsidRPr="00946D2F" w:rsidRDefault="00E5239E" w:rsidP="00D7652A">
      <w:pPr>
        <w:pStyle w:val="Heading1"/>
        <w:spacing w:line="480" w:lineRule="exact"/>
        <w:jc w:val="center"/>
        <w:rPr>
          <w:rFonts w:ascii="標楷體" w:eastAsia="標楷體" w:hAnsi="標楷體" w:cs="Calibri"/>
          <w:bCs w:val="0"/>
          <w:sz w:val="28"/>
          <w:szCs w:val="28"/>
        </w:rPr>
      </w:pPr>
      <w:bookmarkStart w:id="49" w:name="_Toc295468564"/>
      <w:bookmarkStart w:id="50" w:name="_Toc310526671"/>
      <w:bookmarkStart w:id="51" w:name="_Toc312175924"/>
      <w:bookmarkStart w:id="52" w:name="_Toc365617586"/>
      <w:r w:rsidRPr="00946D2F">
        <w:rPr>
          <w:rFonts w:ascii="標楷體" w:eastAsia="標楷體" w:hAnsi="標楷體" w:cs="Calibri" w:hint="eastAsia"/>
          <w:bCs w:val="0"/>
          <w:sz w:val="28"/>
          <w:szCs w:val="28"/>
        </w:rPr>
        <w:t>拾貳、參考文獻</w:t>
      </w:r>
      <w:bookmarkEnd w:id="48"/>
      <w:bookmarkEnd w:id="49"/>
      <w:bookmarkEnd w:id="50"/>
      <w:bookmarkEnd w:id="51"/>
      <w:bookmarkEnd w:id="52"/>
    </w:p>
    <w:p w:rsidR="00E5239E" w:rsidRPr="00946D2F" w:rsidRDefault="00E5239E" w:rsidP="00D7652A">
      <w:pPr>
        <w:numPr>
          <w:ilvl w:val="0"/>
          <w:numId w:val="3"/>
        </w:numPr>
        <w:snapToGrid w:val="0"/>
        <w:spacing w:line="480" w:lineRule="exact"/>
        <w:jc w:val="both"/>
        <w:rPr>
          <w:rFonts w:ascii="Times New Roman" w:hAnsi="Times New Roman"/>
          <w:sz w:val="28"/>
          <w:szCs w:val="28"/>
        </w:rPr>
      </w:pPr>
      <w:r w:rsidRPr="00946D2F">
        <w:rPr>
          <w:rFonts w:ascii="Times New Roman" w:hAnsi="Times New Roman"/>
          <w:sz w:val="28"/>
          <w:szCs w:val="28"/>
        </w:rPr>
        <w:t>Ramazzini B. Disease of work. Wilmer Cave Wright. New York: Hafner Publishing, 1964:231-437.</w:t>
      </w:r>
    </w:p>
    <w:p w:rsidR="00E5239E" w:rsidRPr="00946D2F" w:rsidRDefault="00E5239E" w:rsidP="00D7652A">
      <w:pPr>
        <w:numPr>
          <w:ilvl w:val="0"/>
          <w:numId w:val="3"/>
        </w:numPr>
        <w:snapToGrid w:val="0"/>
        <w:spacing w:line="480" w:lineRule="exact"/>
        <w:jc w:val="both"/>
        <w:rPr>
          <w:rFonts w:ascii="Times New Roman" w:hAnsi="Times New Roman"/>
          <w:sz w:val="28"/>
          <w:szCs w:val="28"/>
        </w:rPr>
      </w:pPr>
      <w:r w:rsidRPr="00946D2F">
        <w:rPr>
          <w:rFonts w:ascii="Times New Roman" w:eastAsia="標楷體" w:hAnsi="Times New Roman" w:hint="eastAsia"/>
          <w:sz w:val="28"/>
          <w:szCs w:val="28"/>
        </w:rPr>
        <w:t>勞委會：勞工健康保護規則。民國</w:t>
      </w:r>
      <w:r w:rsidRPr="00946D2F">
        <w:rPr>
          <w:rFonts w:ascii="Times New Roman" w:eastAsia="標楷體" w:hAnsi="Times New Roman"/>
          <w:sz w:val="28"/>
          <w:szCs w:val="28"/>
        </w:rPr>
        <w:t>102</w:t>
      </w:r>
      <w:r w:rsidRPr="00946D2F">
        <w:rPr>
          <w:rFonts w:ascii="Times New Roman" w:eastAsia="標楷體" w:hAnsi="Times New Roman" w:hint="eastAsia"/>
          <w:sz w:val="28"/>
          <w:szCs w:val="28"/>
        </w:rPr>
        <w:t>年修訂。</w:t>
      </w:r>
    </w:p>
    <w:p w:rsidR="00E5239E" w:rsidRPr="00946D2F" w:rsidRDefault="00E5239E" w:rsidP="00D7652A">
      <w:pPr>
        <w:numPr>
          <w:ilvl w:val="0"/>
          <w:numId w:val="3"/>
        </w:numPr>
        <w:snapToGrid w:val="0"/>
        <w:spacing w:line="480" w:lineRule="exact"/>
        <w:jc w:val="both"/>
        <w:rPr>
          <w:rFonts w:ascii="Times New Roman" w:hAnsi="Times New Roman"/>
          <w:sz w:val="28"/>
          <w:szCs w:val="28"/>
        </w:rPr>
      </w:pPr>
      <w:r w:rsidRPr="00946D2F">
        <w:rPr>
          <w:rFonts w:ascii="Times New Roman" w:hAnsi="Times New Roman"/>
          <w:sz w:val="28"/>
          <w:szCs w:val="28"/>
        </w:rPr>
        <w:t>Niland J, Zenz C. Occupational Hearing Loss, Noise, and Hearing Conservation. In Zenz C, editor: Occupational Medicine, ed 3, St Louis, 1994, Mosby.</w:t>
      </w:r>
    </w:p>
    <w:p w:rsidR="00E5239E" w:rsidRPr="00946D2F" w:rsidRDefault="00E5239E" w:rsidP="00D7652A">
      <w:pPr>
        <w:numPr>
          <w:ilvl w:val="0"/>
          <w:numId w:val="3"/>
        </w:numPr>
        <w:snapToGrid w:val="0"/>
        <w:spacing w:line="480" w:lineRule="exact"/>
        <w:jc w:val="both"/>
        <w:rPr>
          <w:rFonts w:ascii="Times New Roman" w:hAnsi="Times New Roman"/>
          <w:sz w:val="28"/>
          <w:szCs w:val="28"/>
        </w:rPr>
      </w:pPr>
      <w:r w:rsidRPr="00946D2F">
        <w:rPr>
          <w:rFonts w:ascii="Times New Roman" w:hAnsi="Times New Roman"/>
          <w:sz w:val="28"/>
          <w:szCs w:val="28"/>
        </w:rPr>
        <w:t>Clark WW. Hearing: The effects of noise. Arch Otolaryngol Head Neck Surg 1992; 106:669-76.</w:t>
      </w:r>
    </w:p>
    <w:p w:rsidR="00E5239E" w:rsidRPr="00946D2F" w:rsidRDefault="00E5239E" w:rsidP="00D7652A">
      <w:pPr>
        <w:numPr>
          <w:ilvl w:val="0"/>
          <w:numId w:val="3"/>
        </w:numPr>
        <w:snapToGrid w:val="0"/>
        <w:spacing w:line="480" w:lineRule="exact"/>
        <w:jc w:val="both"/>
        <w:rPr>
          <w:rFonts w:ascii="Times New Roman" w:hAnsi="Times New Roman"/>
          <w:sz w:val="28"/>
          <w:szCs w:val="28"/>
        </w:rPr>
      </w:pPr>
      <w:r w:rsidRPr="00946D2F">
        <w:rPr>
          <w:rFonts w:ascii="Times New Roman" w:hAnsi="Times New Roman"/>
          <w:sz w:val="28"/>
          <w:szCs w:val="28"/>
        </w:rPr>
        <w:t>Occupational noise-induced hearing loss. ACOM Noise and Hearing Conservation Committee. J Occup Med 1989, 31:996.</w:t>
      </w:r>
    </w:p>
    <w:p w:rsidR="00E5239E" w:rsidRPr="00946D2F" w:rsidRDefault="00E5239E" w:rsidP="00D7652A">
      <w:pPr>
        <w:numPr>
          <w:ilvl w:val="0"/>
          <w:numId w:val="3"/>
        </w:numPr>
        <w:snapToGrid w:val="0"/>
        <w:spacing w:line="480" w:lineRule="exact"/>
        <w:jc w:val="both"/>
        <w:rPr>
          <w:rFonts w:ascii="Times New Roman" w:hAnsi="Times New Roman"/>
          <w:sz w:val="28"/>
          <w:szCs w:val="28"/>
        </w:rPr>
      </w:pPr>
      <w:r w:rsidRPr="00946D2F">
        <w:rPr>
          <w:rFonts w:ascii="Times New Roman" w:hAnsi="Times New Roman"/>
          <w:sz w:val="28"/>
          <w:szCs w:val="28"/>
          <w:lang w:val="da-DK"/>
        </w:rPr>
        <w:t xml:space="preserve">Wu TN, Liou SH, Shen CY, et al. </w:t>
      </w:r>
      <w:r w:rsidRPr="00946D2F">
        <w:rPr>
          <w:rFonts w:ascii="Times New Roman" w:hAnsi="Times New Roman"/>
          <w:sz w:val="28"/>
          <w:szCs w:val="28"/>
        </w:rPr>
        <w:t>Surveillance of noise-induced hearing loss in Taiwan, ROC: A report of the PRESS-NIHL results. Prev Med 1998, 27:65-69.</w:t>
      </w:r>
    </w:p>
    <w:p w:rsidR="00E5239E" w:rsidRPr="00946D2F" w:rsidRDefault="00E5239E" w:rsidP="00D7652A">
      <w:pPr>
        <w:numPr>
          <w:ilvl w:val="0"/>
          <w:numId w:val="3"/>
        </w:numPr>
        <w:adjustRightInd w:val="0"/>
        <w:snapToGrid w:val="0"/>
        <w:spacing w:line="480" w:lineRule="exact"/>
        <w:jc w:val="both"/>
        <w:textAlignment w:val="baseline"/>
        <w:rPr>
          <w:rFonts w:ascii="Times New Roman" w:eastAsia="標楷體" w:hAnsi="Times New Roman"/>
          <w:sz w:val="28"/>
          <w:szCs w:val="28"/>
        </w:rPr>
      </w:pPr>
      <w:r w:rsidRPr="00946D2F">
        <w:rPr>
          <w:rFonts w:ascii="Times New Roman" w:eastAsia="標楷體" w:hAnsi="Times New Roman"/>
          <w:sz w:val="28"/>
          <w:szCs w:val="28"/>
          <w:lang w:val="sv-FI"/>
        </w:rPr>
        <w:t xml:space="preserve">Jong-Dar Chen, Jui-Yuan Tsai. </w:t>
      </w:r>
      <w:r w:rsidRPr="00946D2F">
        <w:rPr>
          <w:rFonts w:ascii="Times New Roman" w:eastAsia="標楷體" w:hAnsi="Times New Roman"/>
          <w:sz w:val="28"/>
          <w:szCs w:val="28"/>
        </w:rPr>
        <w:t>Hearing loss among an oil refinery in Taiwan. Arch Environ Health 58(1)</w:t>
      </w:r>
      <w:r w:rsidRPr="00946D2F">
        <w:rPr>
          <w:rFonts w:ascii="Times New Roman" w:eastAsia="標楷體" w:hAnsi="Times New Roman" w:hint="eastAsia"/>
          <w:sz w:val="28"/>
          <w:szCs w:val="28"/>
        </w:rPr>
        <w:t>：</w:t>
      </w:r>
      <w:r w:rsidRPr="00946D2F">
        <w:rPr>
          <w:rFonts w:ascii="Times New Roman" w:eastAsia="標楷體" w:hAnsi="Times New Roman"/>
          <w:sz w:val="28"/>
          <w:szCs w:val="28"/>
        </w:rPr>
        <w:t xml:space="preserve">55-8, 2003.  </w:t>
      </w:r>
    </w:p>
    <w:p w:rsidR="00E5239E" w:rsidRPr="00946D2F" w:rsidRDefault="00E5239E" w:rsidP="00D7652A">
      <w:pPr>
        <w:numPr>
          <w:ilvl w:val="0"/>
          <w:numId w:val="3"/>
        </w:numPr>
        <w:snapToGrid w:val="0"/>
        <w:spacing w:line="480" w:lineRule="exact"/>
        <w:jc w:val="both"/>
        <w:rPr>
          <w:rFonts w:ascii="Times New Roman" w:hAnsi="Times New Roman"/>
          <w:sz w:val="28"/>
          <w:szCs w:val="28"/>
        </w:rPr>
      </w:pPr>
      <w:r w:rsidRPr="00946D2F">
        <w:rPr>
          <w:rFonts w:ascii="Times New Roman" w:hAnsi="Times New Roman"/>
          <w:sz w:val="28"/>
          <w:szCs w:val="28"/>
          <w:lang w:val="fr-FR"/>
        </w:rPr>
        <w:t xml:space="preserve">Dunn DE, Marenberg ME. Noise. </w:t>
      </w:r>
      <w:r w:rsidRPr="00946D2F">
        <w:rPr>
          <w:rFonts w:ascii="Times New Roman" w:hAnsi="Times New Roman"/>
          <w:sz w:val="28"/>
          <w:szCs w:val="28"/>
        </w:rPr>
        <w:t>In Rosenstock L, Cullen MR, editor: Testbook of Clinical Occupational and Environmental Medicine, W.B. SAUNDERS COMPANY, 1994, Philadelphia.</w:t>
      </w:r>
    </w:p>
    <w:p w:rsidR="00E5239E" w:rsidRPr="00946D2F" w:rsidRDefault="00E5239E" w:rsidP="00D7652A">
      <w:pPr>
        <w:numPr>
          <w:ilvl w:val="0"/>
          <w:numId w:val="3"/>
        </w:numPr>
        <w:tabs>
          <w:tab w:val="left" w:pos="720"/>
        </w:tabs>
        <w:snapToGrid w:val="0"/>
        <w:spacing w:line="480" w:lineRule="exact"/>
        <w:jc w:val="both"/>
        <w:rPr>
          <w:rFonts w:ascii="Times New Roman" w:hAnsi="Times New Roman"/>
          <w:sz w:val="28"/>
          <w:szCs w:val="28"/>
        </w:rPr>
      </w:pPr>
      <w:r w:rsidRPr="00946D2F">
        <w:rPr>
          <w:rFonts w:ascii="Times New Roman" w:eastAsia="標楷體" w:hAnsi="Times New Roman" w:hint="eastAsia"/>
          <w:sz w:val="28"/>
          <w:szCs w:val="28"/>
        </w:rPr>
        <w:t>勞委會：依勞工安全衛生設施規則。民國</w:t>
      </w:r>
      <w:r w:rsidRPr="00946D2F">
        <w:rPr>
          <w:rFonts w:ascii="Times New Roman" w:eastAsia="標楷體" w:hAnsi="Times New Roman"/>
          <w:sz w:val="28"/>
          <w:szCs w:val="28"/>
        </w:rPr>
        <w:t>98</w:t>
      </w:r>
      <w:r w:rsidRPr="00946D2F">
        <w:rPr>
          <w:rFonts w:ascii="Times New Roman" w:eastAsia="標楷體" w:hAnsi="Times New Roman" w:hint="eastAsia"/>
          <w:sz w:val="28"/>
          <w:szCs w:val="28"/>
        </w:rPr>
        <w:t>年修訂。</w:t>
      </w:r>
    </w:p>
    <w:p w:rsidR="00E5239E" w:rsidRPr="00946D2F" w:rsidRDefault="00E5239E" w:rsidP="00D7652A">
      <w:pPr>
        <w:numPr>
          <w:ilvl w:val="0"/>
          <w:numId w:val="3"/>
        </w:numPr>
        <w:tabs>
          <w:tab w:val="left" w:pos="720"/>
        </w:tabs>
        <w:snapToGrid w:val="0"/>
        <w:spacing w:line="480" w:lineRule="exact"/>
        <w:jc w:val="both"/>
        <w:rPr>
          <w:rFonts w:ascii="Times New Roman" w:hAnsi="Times New Roman"/>
          <w:sz w:val="28"/>
          <w:szCs w:val="28"/>
        </w:rPr>
      </w:pPr>
      <w:r w:rsidRPr="00946D2F">
        <w:rPr>
          <w:rFonts w:ascii="Times New Roman" w:eastAsia="標楷體" w:hAnsi="Times New Roman" w:hint="eastAsia"/>
          <w:sz w:val="28"/>
          <w:szCs w:val="28"/>
        </w:rPr>
        <w:t>勞委會：勞工作業環境測定實施辦法。民國</w:t>
      </w:r>
      <w:r w:rsidRPr="00946D2F">
        <w:rPr>
          <w:rFonts w:ascii="Times New Roman" w:eastAsia="標楷體" w:hAnsi="Times New Roman"/>
          <w:sz w:val="28"/>
          <w:szCs w:val="28"/>
        </w:rPr>
        <w:t>98</w:t>
      </w:r>
      <w:r w:rsidRPr="00946D2F">
        <w:rPr>
          <w:rFonts w:ascii="Times New Roman" w:eastAsia="標楷體" w:hAnsi="Times New Roman" w:hint="eastAsia"/>
          <w:sz w:val="28"/>
          <w:szCs w:val="28"/>
        </w:rPr>
        <w:t>年修訂。</w:t>
      </w:r>
      <w:r w:rsidRPr="00946D2F">
        <w:rPr>
          <w:rFonts w:ascii="Times New Roman" w:eastAsia="標楷體" w:hAnsi="Times New Roman"/>
          <w:sz w:val="28"/>
          <w:szCs w:val="28"/>
        </w:rPr>
        <w:t xml:space="preserve"> </w:t>
      </w:r>
    </w:p>
    <w:p w:rsidR="00E5239E" w:rsidRPr="00946D2F" w:rsidRDefault="00E5239E" w:rsidP="00D7652A">
      <w:pPr>
        <w:numPr>
          <w:ilvl w:val="0"/>
          <w:numId w:val="3"/>
        </w:numPr>
        <w:tabs>
          <w:tab w:val="left" w:pos="720"/>
        </w:tabs>
        <w:snapToGrid w:val="0"/>
        <w:spacing w:line="480" w:lineRule="exact"/>
        <w:jc w:val="both"/>
        <w:rPr>
          <w:rFonts w:ascii="Times New Roman" w:hAnsi="Times New Roman"/>
          <w:sz w:val="28"/>
          <w:szCs w:val="28"/>
        </w:rPr>
      </w:pPr>
      <w:r w:rsidRPr="00946D2F">
        <w:rPr>
          <w:rFonts w:ascii="Times New Roman" w:hAnsi="Times New Roman"/>
          <w:sz w:val="28"/>
          <w:szCs w:val="28"/>
        </w:rPr>
        <w:t>Sliwinska-Kowalska M, Zamyslowska-Szmytke E, Szymczak W, et al. Ototoxic effects of occupational exposure to styrene and co-exposure to styrene and noise. J Occup Environ Med 45(1):15-24, 2003.</w:t>
      </w:r>
    </w:p>
    <w:p w:rsidR="00E5239E" w:rsidRPr="00946D2F" w:rsidRDefault="00E5239E" w:rsidP="00D7652A">
      <w:pPr>
        <w:numPr>
          <w:ilvl w:val="0"/>
          <w:numId w:val="3"/>
        </w:numPr>
        <w:tabs>
          <w:tab w:val="left" w:pos="720"/>
        </w:tabs>
        <w:snapToGrid w:val="0"/>
        <w:spacing w:line="480" w:lineRule="exact"/>
        <w:jc w:val="both"/>
        <w:rPr>
          <w:rFonts w:ascii="Times New Roman" w:hAnsi="Times New Roman"/>
          <w:sz w:val="28"/>
          <w:szCs w:val="28"/>
        </w:rPr>
      </w:pPr>
      <w:r w:rsidRPr="00946D2F">
        <w:rPr>
          <w:rFonts w:ascii="Times New Roman" w:eastAsia="標楷體" w:hAnsi="Times New Roman" w:hint="eastAsia"/>
          <w:sz w:val="28"/>
          <w:szCs w:val="28"/>
        </w:rPr>
        <w:t>勞委會：</w:t>
      </w:r>
      <w:r w:rsidRPr="00946D2F">
        <w:rPr>
          <w:rFonts w:ascii="Times New Roman" w:eastAsia="標楷體" w:hAnsi="Times New Roman" w:hint="eastAsia"/>
          <w:bCs/>
          <w:sz w:val="28"/>
          <w:szCs w:val="28"/>
        </w:rPr>
        <w:t>辦理勞工體格及健康檢查指定醫療機構辦法。民國</w:t>
      </w:r>
      <w:r w:rsidRPr="00946D2F">
        <w:rPr>
          <w:rFonts w:ascii="Times New Roman" w:eastAsia="標楷體" w:hAnsi="Times New Roman"/>
          <w:bCs/>
          <w:sz w:val="28"/>
          <w:szCs w:val="28"/>
        </w:rPr>
        <w:t>102</w:t>
      </w:r>
      <w:r w:rsidRPr="00946D2F">
        <w:rPr>
          <w:rFonts w:ascii="Times New Roman" w:eastAsia="標楷體" w:hAnsi="Times New Roman" w:hint="eastAsia"/>
          <w:bCs/>
          <w:sz w:val="28"/>
          <w:szCs w:val="28"/>
        </w:rPr>
        <w:t>年修訂</w:t>
      </w:r>
    </w:p>
    <w:p w:rsidR="00E5239E" w:rsidRPr="00946D2F" w:rsidRDefault="00E5239E" w:rsidP="00D7652A">
      <w:pPr>
        <w:numPr>
          <w:ilvl w:val="0"/>
          <w:numId w:val="3"/>
        </w:numPr>
        <w:tabs>
          <w:tab w:val="left" w:pos="720"/>
        </w:tabs>
        <w:snapToGrid w:val="0"/>
        <w:spacing w:line="480" w:lineRule="exact"/>
        <w:jc w:val="both"/>
        <w:rPr>
          <w:rFonts w:ascii="Times New Roman" w:hAnsi="Times New Roman"/>
          <w:sz w:val="28"/>
          <w:szCs w:val="28"/>
        </w:rPr>
      </w:pPr>
      <w:r w:rsidRPr="00946D2F">
        <w:rPr>
          <w:rFonts w:ascii="Times New Roman" w:hAnsi="Times New Roman"/>
          <w:sz w:val="28"/>
          <w:szCs w:val="28"/>
        </w:rPr>
        <w:t xml:space="preserve">Wong TW, Yu TS, Chen WQ, e al.Agreement between </w:t>
      </w:r>
      <w:r w:rsidRPr="00946D2F">
        <w:rPr>
          <w:rFonts w:ascii="Times New Roman" w:hAnsi="Times New Roman"/>
          <w:bCs/>
          <w:sz w:val="28"/>
          <w:szCs w:val="28"/>
        </w:rPr>
        <w:t>hearing</w:t>
      </w:r>
      <w:r w:rsidRPr="00946D2F">
        <w:rPr>
          <w:rFonts w:ascii="Times New Roman" w:hAnsi="Times New Roman"/>
          <w:sz w:val="28"/>
          <w:szCs w:val="28"/>
        </w:rPr>
        <w:t xml:space="preserve"> thresholds measured in non-soundproof work environments and a soundproof booth. </w:t>
      </w:r>
      <w:r w:rsidRPr="00946D2F">
        <w:rPr>
          <w:rFonts w:ascii="Times New Roman" w:hAnsi="Times New Roman"/>
          <w:iCs/>
          <w:sz w:val="28"/>
          <w:szCs w:val="28"/>
        </w:rPr>
        <w:t>Occupational &amp; Environmental Medicine. 60(9):667-71, 2003.</w:t>
      </w:r>
    </w:p>
    <w:p w:rsidR="00E5239E" w:rsidRPr="00946D2F" w:rsidRDefault="00E5239E" w:rsidP="00D7652A">
      <w:pPr>
        <w:numPr>
          <w:ilvl w:val="0"/>
          <w:numId w:val="3"/>
        </w:numPr>
        <w:tabs>
          <w:tab w:val="left" w:pos="720"/>
        </w:tabs>
        <w:snapToGrid w:val="0"/>
        <w:spacing w:line="480" w:lineRule="exact"/>
        <w:jc w:val="both"/>
        <w:rPr>
          <w:rFonts w:ascii="Times New Roman" w:hAnsi="Times New Roman"/>
          <w:sz w:val="28"/>
          <w:szCs w:val="28"/>
        </w:rPr>
      </w:pPr>
      <w:r w:rsidRPr="00946D2F">
        <w:rPr>
          <w:rFonts w:ascii="Times New Roman" w:hAnsi="Times New Roman"/>
          <w:sz w:val="28"/>
          <w:szCs w:val="28"/>
          <w:lang w:val="da-DK"/>
        </w:rPr>
        <w:t xml:space="preserve">Prince MM, Stayner LT, Smith RJ, et al. </w:t>
      </w:r>
      <w:r w:rsidRPr="00946D2F">
        <w:rPr>
          <w:rFonts w:ascii="Times New Roman" w:hAnsi="Times New Roman"/>
          <w:sz w:val="28"/>
          <w:szCs w:val="28"/>
        </w:rPr>
        <w:t>A re-examination of risk estimate From the NIOSH Occupational Noise and Hearing Survey (ONHS). J Acoust Soc Am 101(2): 950-63, 1997.</w:t>
      </w:r>
    </w:p>
    <w:p w:rsidR="00E5239E" w:rsidRPr="00946D2F" w:rsidRDefault="00E5239E" w:rsidP="00D7652A">
      <w:pPr>
        <w:numPr>
          <w:ilvl w:val="0"/>
          <w:numId w:val="3"/>
        </w:numPr>
        <w:tabs>
          <w:tab w:val="left" w:pos="720"/>
        </w:tabs>
        <w:snapToGrid w:val="0"/>
        <w:spacing w:line="480" w:lineRule="exact"/>
        <w:jc w:val="both"/>
        <w:rPr>
          <w:rFonts w:ascii="Times New Roman" w:hAnsi="Times New Roman"/>
          <w:sz w:val="28"/>
          <w:szCs w:val="28"/>
        </w:rPr>
      </w:pPr>
      <w:r w:rsidRPr="00946D2F">
        <w:rPr>
          <w:rFonts w:ascii="Times New Roman" w:hAnsi="Times New Roman"/>
          <w:sz w:val="28"/>
          <w:szCs w:val="28"/>
        </w:rPr>
        <w:t>Sriwattanatamma P, Breysse P. Comparison of NIOSH criteria and OSHA Hearing conservation Criteria. Am J Ind Med, 37: 334-38, 2000.</w:t>
      </w:r>
    </w:p>
    <w:p w:rsidR="00E5239E" w:rsidRPr="00946D2F" w:rsidRDefault="00E5239E" w:rsidP="00D7652A">
      <w:pPr>
        <w:numPr>
          <w:ilvl w:val="0"/>
          <w:numId w:val="3"/>
        </w:numPr>
        <w:tabs>
          <w:tab w:val="left" w:pos="720"/>
        </w:tabs>
        <w:snapToGrid w:val="0"/>
        <w:spacing w:line="480" w:lineRule="exact"/>
        <w:jc w:val="both"/>
        <w:rPr>
          <w:rFonts w:ascii="Times New Roman" w:hAnsi="Times New Roman"/>
          <w:sz w:val="28"/>
          <w:szCs w:val="28"/>
        </w:rPr>
      </w:pPr>
      <w:r w:rsidRPr="00946D2F">
        <w:rPr>
          <w:rFonts w:ascii="Times New Roman" w:hAnsi="Times New Roman"/>
          <w:sz w:val="28"/>
          <w:szCs w:val="28"/>
        </w:rPr>
        <w:t>Rabinowitz PM. Noise induced hearing loss. Am Fam Physician, 61:2749-56, 2000.</w:t>
      </w:r>
    </w:p>
    <w:p w:rsidR="00E5239E" w:rsidRPr="00715C77" w:rsidRDefault="00E5239E" w:rsidP="0024661F">
      <w:pPr>
        <w:widowControl/>
        <w:spacing w:line="360" w:lineRule="auto"/>
        <w:rPr>
          <w:rFonts w:ascii="標楷體" w:eastAsia="標楷體" w:hAnsi="標楷體" w:cs="Calibri"/>
          <w:sz w:val="28"/>
          <w:szCs w:val="28"/>
        </w:rPr>
      </w:pPr>
    </w:p>
    <w:p w:rsidR="00E5239E" w:rsidRDefault="00E5239E"/>
    <w:sectPr w:rsidR="00E5239E" w:rsidSect="00B47C65">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39E" w:rsidRDefault="00E5239E" w:rsidP="0024661F">
      <w:r>
        <w:separator/>
      </w:r>
    </w:p>
  </w:endnote>
  <w:endnote w:type="continuationSeparator" w:id="0">
    <w:p w:rsidR="00E5239E" w:rsidRDefault="00E5239E" w:rsidP="00246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39E" w:rsidRDefault="00E5239E">
    <w:pPr>
      <w:pStyle w:val="Footer"/>
      <w:jc w:val="center"/>
    </w:pPr>
    <w:fldSimple w:instr="PAGE   \* MERGEFORMAT">
      <w:r w:rsidRPr="00380935">
        <w:rPr>
          <w:noProof/>
          <w:lang w:val="zh-TW"/>
        </w:rPr>
        <w:t>2</w:t>
      </w:r>
    </w:fldSimple>
  </w:p>
  <w:p w:rsidR="00E5239E" w:rsidRDefault="00E523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39E" w:rsidRDefault="00E5239E" w:rsidP="0024661F">
      <w:r>
        <w:separator/>
      </w:r>
    </w:p>
  </w:footnote>
  <w:footnote w:type="continuationSeparator" w:id="0">
    <w:p w:rsidR="00E5239E" w:rsidRDefault="00E5239E" w:rsidP="002466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7E25"/>
    <w:multiLevelType w:val="hybridMultilevel"/>
    <w:tmpl w:val="30D25368"/>
    <w:lvl w:ilvl="0" w:tplc="04090015">
      <w:start w:val="1"/>
      <w:numFmt w:val="taiwaneseCountingThousand"/>
      <w:lvlText w:val="%1、"/>
      <w:lvlJc w:val="left"/>
      <w:pPr>
        <w:ind w:left="480" w:hanging="480"/>
      </w:pPr>
      <w:rPr>
        <w:rFonts w:cs="Times New Roman" w:hint="default"/>
      </w:rPr>
    </w:lvl>
    <w:lvl w:ilvl="1" w:tplc="8F20227C">
      <w:start w:val="1"/>
      <w:numFmt w:val="decimal"/>
      <w:lvlText w:val="%2."/>
      <w:lvlJc w:val="left"/>
      <w:pPr>
        <w:ind w:left="840" w:hanging="36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71011F0"/>
    <w:multiLevelType w:val="hybridMultilevel"/>
    <w:tmpl w:val="1256E08E"/>
    <w:lvl w:ilvl="0" w:tplc="E1368B0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83D3EA6"/>
    <w:multiLevelType w:val="hybridMultilevel"/>
    <w:tmpl w:val="6418455C"/>
    <w:lvl w:ilvl="0" w:tplc="513CDE86">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A1576A8"/>
    <w:multiLevelType w:val="hybridMultilevel"/>
    <w:tmpl w:val="C158F51E"/>
    <w:lvl w:ilvl="0" w:tplc="04090015">
      <w:start w:val="1"/>
      <w:numFmt w:val="taiwaneseCountingThousand"/>
      <w:lvlText w:val="%1、"/>
      <w:lvlJc w:val="left"/>
      <w:pPr>
        <w:ind w:left="480" w:hanging="480"/>
      </w:pPr>
      <w:rPr>
        <w:rFonts w:cs="Times New Roman" w:hint="default"/>
      </w:rPr>
    </w:lvl>
    <w:lvl w:ilvl="1" w:tplc="8F20227C">
      <w:start w:val="1"/>
      <w:numFmt w:val="decimal"/>
      <w:lvlText w:val="%2."/>
      <w:lvlJc w:val="left"/>
      <w:pPr>
        <w:ind w:left="840" w:hanging="36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EAE57E5"/>
    <w:multiLevelType w:val="hybridMultilevel"/>
    <w:tmpl w:val="A1B2AF2E"/>
    <w:lvl w:ilvl="0" w:tplc="4B36AB5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1CED6A9C"/>
    <w:multiLevelType w:val="hybridMultilevel"/>
    <w:tmpl w:val="8960934A"/>
    <w:lvl w:ilvl="0" w:tplc="1D22ECD6">
      <w:start w:val="1"/>
      <w:numFmt w:val="decimal"/>
      <w:lvlText w:val="%1."/>
      <w:lvlJc w:val="left"/>
      <w:pPr>
        <w:tabs>
          <w:tab w:val="num" w:pos="360"/>
        </w:tabs>
        <w:ind w:left="360" w:hanging="360"/>
      </w:pPr>
      <w:rPr>
        <w:rFonts w:cs="Times New Roman" w:hint="default"/>
      </w:rPr>
    </w:lvl>
    <w:lvl w:ilvl="1" w:tplc="32FAF0C2">
      <w:start w:val="1"/>
      <w:numFmt w:val="taiwaneseCountingThousand"/>
      <w:lvlText w:val="%2."/>
      <w:lvlJc w:val="left"/>
      <w:pPr>
        <w:tabs>
          <w:tab w:val="num" w:pos="840"/>
        </w:tabs>
        <w:ind w:left="840" w:hanging="360"/>
      </w:pPr>
      <w:rPr>
        <w:rFonts w:cs="Times New Roman" w:hint="default"/>
      </w:rPr>
    </w:lvl>
    <w:lvl w:ilvl="2" w:tplc="F9524A20">
      <w:start w:val="1"/>
      <w:numFmt w:val="decimal"/>
      <w:lvlText w:val="%3."/>
      <w:lvlJc w:val="left"/>
      <w:pPr>
        <w:tabs>
          <w:tab w:val="num" w:pos="360"/>
        </w:tabs>
        <w:ind w:left="360" w:hanging="360"/>
      </w:pPr>
      <w:rPr>
        <w:rFonts w:cs="Times New Roman" w:hint="default"/>
        <w:color w:val="auto"/>
      </w:rPr>
    </w:lvl>
    <w:lvl w:ilvl="3" w:tplc="B07882A8">
      <w:start w:val="1"/>
      <w:numFmt w:val="taiwaneseCountingThousand"/>
      <w:lvlText w:val="(%4)"/>
      <w:lvlJc w:val="left"/>
      <w:pPr>
        <w:tabs>
          <w:tab w:val="num" w:pos="1950"/>
        </w:tabs>
        <w:ind w:left="1950" w:hanging="510"/>
      </w:pPr>
      <w:rPr>
        <w:rFonts w:cs="Times New Roman" w:hint="default"/>
      </w:rPr>
    </w:lvl>
    <w:lvl w:ilvl="4" w:tplc="1D22ECD6">
      <w:start w:val="1"/>
      <w:numFmt w:val="decimal"/>
      <w:lvlText w:val="%5."/>
      <w:lvlJc w:val="left"/>
      <w:pPr>
        <w:tabs>
          <w:tab w:val="num" w:pos="2280"/>
        </w:tabs>
        <w:ind w:left="2280" w:hanging="360"/>
      </w:pPr>
      <w:rPr>
        <w:rFonts w:cs="Times New Roman" w:hint="default"/>
      </w:rPr>
    </w:lvl>
    <w:lvl w:ilvl="5" w:tplc="5BCAE616">
      <w:start w:val="1"/>
      <w:numFmt w:val="taiwaneseCountingThousand"/>
      <w:lvlText w:val="%6、"/>
      <w:lvlJc w:val="left"/>
      <w:pPr>
        <w:ind w:left="2880" w:hanging="480"/>
      </w:pPr>
      <w:rPr>
        <w:rFonts w:hAnsi="標楷體" w:cs="Times New Roman" w:hint="default"/>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2B3B46"/>
    <w:multiLevelType w:val="hybridMultilevel"/>
    <w:tmpl w:val="E640A7AA"/>
    <w:lvl w:ilvl="0" w:tplc="E1368B0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7150057"/>
    <w:multiLevelType w:val="hybridMultilevel"/>
    <w:tmpl w:val="D8FE421C"/>
    <w:lvl w:ilvl="0" w:tplc="7E1EBA5E">
      <w:start w:val="1"/>
      <w:numFmt w:val="decimal"/>
      <w:lvlText w:val="%1."/>
      <w:lvlJc w:val="left"/>
      <w:pPr>
        <w:tabs>
          <w:tab w:val="num" w:pos="502"/>
        </w:tabs>
        <w:ind w:left="502" w:hanging="360"/>
      </w:pPr>
      <w:rPr>
        <w:rFonts w:cs="Times New Roman" w:hint="default"/>
      </w:rPr>
    </w:lvl>
    <w:lvl w:ilvl="1" w:tplc="04090019" w:tentative="1">
      <w:start w:val="1"/>
      <w:numFmt w:val="ideographTraditional"/>
      <w:lvlText w:val="%2、"/>
      <w:lvlJc w:val="left"/>
      <w:pPr>
        <w:tabs>
          <w:tab w:val="num" w:pos="1102"/>
        </w:tabs>
        <w:ind w:left="1102" w:hanging="480"/>
      </w:pPr>
      <w:rPr>
        <w:rFonts w:cs="Times New Roman"/>
      </w:rPr>
    </w:lvl>
    <w:lvl w:ilvl="2" w:tplc="0409001B" w:tentative="1">
      <w:start w:val="1"/>
      <w:numFmt w:val="lowerRoman"/>
      <w:lvlText w:val="%3."/>
      <w:lvlJc w:val="right"/>
      <w:pPr>
        <w:tabs>
          <w:tab w:val="num" w:pos="1582"/>
        </w:tabs>
        <w:ind w:left="1582" w:hanging="480"/>
      </w:pPr>
      <w:rPr>
        <w:rFonts w:cs="Times New Roman"/>
      </w:rPr>
    </w:lvl>
    <w:lvl w:ilvl="3" w:tplc="0409000F" w:tentative="1">
      <w:start w:val="1"/>
      <w:numFmt w:val="decimal"/>
      <w:lvlText w:val="%4."/>
      <w:lvlJc w:val="left"/>
      <w:pPr>
        <w:tabs>
          <w:tab w:val="num" w:pos="2062"/>
        </w:tabs>
        <w:ind w:left="2062" w:hanging="480"/>
      </w:pPr>
      <w:rPr>
        <w:rFonts w:cs="Times New Roman"/>
      </w:rPr>
    </w:lvl>
    <w:lvl w:ilvl="4" w:tplc="04090019" w:tentative="1">
      <w:start w:val="1"/>
      <w:numFmt w:val="ideographTraditional"/>
      <w:lvlText w:val="%5、"/>
      <w:lvlJc w:val="left"/>
      <w:pPr>
        <w:tabs>
          <w:tab w:val="num" w:pos="2542"/>
        </w:tabs>
        <w:ind w:left="2542" w:hanging="480"/>
      </w:pPr>
      <w:rPr>
        <w:rFonts w:cs="Times New Roman"/>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8">
    <w:nsid w:val="2EFF254D"/>
    <w:multiLevelType w:val="hybridMultilevel"/>
    <w:tmpl w:val="52B20A94"/>
    <w:lvl w:ilvl="0" w:tplc="CDEA17A4">
      <w:start w:val="1"/>
      <w:numFmt w:val="lowerRoman"/>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348639D5"/>
    <w:multiLevelType w:val="hybridMultilevel"/>
    <w:tmpl w:val="7902A2D4"/>
    <w:lvl w:ilvl="0" w:tplc="B0C40544">
      <w:start w:val="1"/>
      <w:numFmt w:val="taiwaneseCountingThousand"/>
      <w:lvlText w:val="(%1)"/>
      <w:lvlJc w:val="left"/>
      <w:pPr>
        <w:tabs>
          <w:tab w:val="num" w:pos="360"/>
        </w:tabs>
        <w:ind w:left="360" w:hanging="360"/>
      </w:pPr>
      <w:rPr>
        <w:rFonts w:cs="Times New Roman" w:hint="default"/>
      </w:rPr>
    </w:lvl>
    <w:lvl w:ilvl="1" w:tplc="0409000F">
      <w:start w:val="1"/>
      <w:numFmt w:val="decimal"/>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361D374E"/>
    <w:multiLevelType w:val="hybridMultilevel"/>
    <w:tmpl w:val="AFB404F4"/>
    <w:lvl w:ilvl="0" w:tplc="04090015">
      <w:start w:val="1"/>
      <w:numFmt w:val="taiwaneseCountingThousand"/>
      <w:lvlText w:val="%1、"/>
      <w:lvlJc w:val="left"/>
      <w:pPr>
        <w:ind w:left="480" w:hanging="480"/>
      </w:pPr>
      <w:rPr>
        <w:rFonts w:cs="Times New Roman" w:hint="default"/>
      </w:rPr>
    </w:lvl>
    <w:lvl w:ilvl="1" w:tplc="8F20227C">
      <w:start w:val="1"/>
      <w:numFmt w:val="decimal"/>
      <w:lvlText w:val="%2."/>
      <w:lvlJc w:val="left"/>
      <w:pPr>
        <w:ind w:left="840" w:hanging="36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40BB0FEB"/>
    <w:multiLevelType w:val="hybridMultilevel"/>
    <w:tmpl w:val="C8BA35E8"/>
    <w:lvl w:ilvl="0" w:tplc="04090015">
      <w:start w:val="1"/>
      <w:numFmt w:val="taiwaneseCountingThousand"/>
      <w:lvlText w:val="%1、"/>
      <w:lvlJc w:val="left"/>
      <w:pPr>
        <w:ind w:left="480" w:hanging="480"/>
      </w:pPr>
      <w:rPr>
        <w:rFonts w:cs="Times New Roman" w:hint="default"/>
      </w:rPr>
    </w:lvl>
    <w:lvl w:ilvl="1" w:tplc="513CDE86">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DDD6F32"/>
    <w:multiLevelType w:val="hybridMultilevel"/>
    <w:tmpl w:val="1DC69A00"/>
    <w:lvl w:ilvl="0" w:tplc="0A440C88">
      <w:start w:val="2"/>
      <w:numFmt w:val="taiwaneseCountingThousand"/>
      <w:lvlText w:val="(%1)"/>
      <w:lvlJc w:val="left"/>
      <w:pPr>
        <w:tabs>
          <w:tab w:val="num" w:pos="450"/>
        </w:tabs>
        <w:ind w:left="45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5D43237B"/>
    <w:multiLevelType w:val="hybridMultilevel"/>
    <w:tmpl w:val="BF84BE3C"/>
    <w:lvl w:ilvl="0" w:tplc="04090015">
      <w:start w:val="1"/>
      <w:numFmt w:val="taiwaneseCountingThousand"/>
      <w:lvlText w:val="%1、"/>
      <w:lvlJc w:val="left"/>
      <w:pPr>
        <w:ind w:left="480" w:hanging="480"/>
      </w:pPr>
      <w:rPr>
        <w:rFonts w:cs="Times New Roman" w:hint="default"/>
      </w:rPr>
    </w:lvl>
    <w:lvl w:ilvl="1" w:tplc="8F20227C">
      <w:start w:val="1"/>
      <w:numFmt w:val="decimal"/>
      <w:lvlText w:val="%2."/>
      <w:lvlJc w:val="left"/>
      <w:pPr>
        <w:ind w:left="840" w:hanging="36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5F42429F"/>
    <w:multiLevelType w:val="hybridMultilevel"/>
    <w:tmpl w:val="005C394A"/>
    <w:lvl w:ilvl="0" w:tplc="04090015">
      <w:start w:val="1"/>
      <w:numFmt w:val="taiwaneseCountingThousand"/>
      <w:lvlText w:val="%1、"/>
      <w:lvlJc w:val="left"/>
      <w:pPr>
        <w:ind w:left="480" w:hanging="480"/>
      </w:pPr>
      <w:rPr>
        <w:rFonts w:cs="Times New Roman" w:hint="default"/>
      </w:rPr>
    </w:lvl>
    <w:lvl w:ilvl="1" w:tplc="8F20227C">
      <w:start w:val="1"/>
      <w:numFmt w:val="decimal"/>
      <w:lvlText w:val="%2."/>
      <w:lvlJc w:val="left"/>
      <w:pPr>
        <w:ind w:left="840" w:hanging="36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67C54E5C"/>
    <w:multiLevelType w:val="hybridMultilevel"/>
    <w:tmpl w:val="10ACEF88"/>
    <w:lvl w:ilvl="0" w:tplc="ECE47746">
      <w:start w:val="1"/>
      <w:numFmt w:val="taiwaneseCountingThousand"/>
      <w:lvlText w:val="%1、"/>
      <w:lvlJc w:val="left"/>
      <w:pPr>
        <w:tabs>
          <w:tab w:val="num" w:pos="480"/>
        </w:tabs>
        <w:ind w:left="480" w:hanging="48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
  </w:num>
  <w:num w:numId="2">
    <w:abstractNumId w:val="4"/>
  </w:num>
  <w:num w:numId="3">
    <w:abstractNumId w:val="7"/>
  </w:num>
  <w:num w:numId="4">
    <w:abstractNumId w:val="8"/>
  </w:num>
  <w:num w:numId="5">
    <w:abstractNumId w:val="12"/>
  </w:num>
  <w:num w:numId="6">
    <w:abstractNumId w:val="9"/>
  </w:num>
  <w:num w:numId="7">
    <w:abstractNumId w:val="11"/>
  </w:num>
  <w:num w:numId="8">
    <w:abstractNumId w:val="2"/>
  </w:num>
  <w:num w:numId="9">
    <w:abstractNumId w:val="15"/>
  </w:num>
  <w:num w:numId="10">
    <w:abstractNumId w:val="1"/>
  </w:num>
  <w:num w:numId="11">
    <w:abstractNumId w:val="6"/>
  </w:num>
  <w:num w:numId="12">
    <w:abstractNumId w:val="10"/>
  </w:num>
  <w:num w:numId="13">
    <w:abstractNumId w:val="3"/>
  </w:num>
  <w:num w:numId="14">
    <w:abstractNumId w:val="0"/>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661F"/>
    <w:rsid w:val="00045AF5"/>
    <w:rsid w:val="00070CE9"/>
    <w:rsid w:val="000846BE"/>
    <w:rsid w:val="000D36CD"/>
    <w:rsid w:val="00130D4F"/>
    <w:rsid w:val="00184615"/>
    <w:rsid w:val="0024661F"/>
    <w:rsid w:val="0025384B"/>
    <w:rsid w:val="002568CE"/>
    <w:rsid w:val="002821D1"/>
    <w:rsid w:val="003120DA"/>
    <w:rsid w:val="00380935"/>
    <w:rsid w:val="00391159"/>
    <w:rsid w:val="003B34BF"/>
    <w:rsid w:val="003C44F8"/>
    <w:rsid w:val="003E7AB8"/>
    <w:rsid w:val="00465C42"/>
    <w:rsid w:val="004D26F7"/>
    <w:rsid w:val="00556C01"/>
    <w:rsid w:val="00587ACC"/>
    <w:rsid w:val="00590E57"/>
    <w:rsid w:val="005C1F8C"/>
    <w:rsid w:val="005C32A2"/>
    <w:rsid w:val="00715C77"/>
    <w:rsid w:val="00723ECE"/>
    <w:rsid w:val="00751C3C"/>
    <w:rsid w:val="00763C1D"/>
    <w:rsid w:val="007A545A"/>
    <w:rsid w:val="008031BB"/>
    <w:rsid w:val="00946D2F"/>
    <w:rsid w:val="00954158"/>
    <w:rsid w:val="0099378B"/>
    <w:rsid w:val="009A320C"/>
    <w:rsid w:val="009B4284"/>
    <w:rsid w:val="00A11D9B"/>
    <w:rsid w:val="00A93D34"/>
    <w:rsid w:val="00AD570A"/>
    <w:rsid w:val="00B0140A"/>
    <w:rsid w:val="00B47C65"/>
    <w:rsid w:val="00B80C2A"/>
    <w:rsid w:val="00C42A07"/>
    <w:rsid w:val="00C6222C"/>
    <w:rsid w:val="00C7447A"/>
    <w:rsid w:val="00CA1D56"/>
    <w:rsid w:val="00CA6FF1"/>
    <w:rsid w:val="00D0044A"/>
    <w:rsid w:val="00D7652A"/>
    <w:rsid w:val="00E5239E"/>
    <w:rsid w:val="00E6155C"/>
    <w:rsid w:val="00EA6134"/>
    <w:rsid w:val="00EB7A0A"/>
    <w:rsid w:val="00ED07A7"/>
    <w:rsid w:val="00F3304A"/>
    <w:rsid w:val="00FA6677"/>
    <w:rsid w:val="00FE7B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metcnv"/>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4661F"/>
    <w:pPr>
      <w:widowControl w:val="0"/>
    </w:pPr>
  </w:style>
  <w:style w:type="paragraph" w:styleId="Heading1">
    <w:name w:val="heading 1"/>
    <w:basedOn w:val="Normal"/>
    <w:next w:val="Normal"/>
    <w:link w:val="Heading1Char"/>
    <w:uiPriority w:val="99"/>
    <w:qFormat/>
    <w:rsid w:val="0024661F"/>
    <w:pPr>
      <w:keepNext/>
      <w:spacing w:before="180" w:after="180" w:line="720" w:lineRule="auto"/>
      <w:outlineLvl w:val="0"/>
    </w:pPr>
    <w:rPr>
      <w:rFonts w:ascii="Cambria" w:hAnsi="Cambria"/>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661F"/>
    <w:rPr>
      <w:rFonts w:ascii="Cambria" w:eastAsia="新細明體" w:hAnsi="Cambria" w:cs="Times New Roman"/>
      <w:b/>
      <w:bCs/>
      <w:kern w:val="52"/>
      <w:sz w:val="52"/>
      <w:szCs w:val="52"/>
    </w:rPr>
  </w:style>
  <w:style w:type="paragraph" w:styleId="Footer">
    <w:name w:val="footer"/>
    <w:basedOn w:val="Normal"/>
    <w:link w:val="FooterChar"/>
    <w:uiPriority w:val="99"/>
    <w:rsid w:val="0024661F"/>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locked/>
    <w:rsid w:val="0024661F"/>
    <w:rPr>
      <w:rFonts w:ascii="Calibri" w:eastAsia="新細明體" w:hAnsi="Calibri" w:cs="Times New Roman"/>
      <w:kern w:val="0"/>
      <w:sz w:val="20"/>
      <w:szCs w:val="20"/>
    </w:rPr>
  </w:style>
  <w:style w:type="paragraph" w:styleId="BalloonText">
    <w:name w:val="Balloon Text"/>
    <w:basedOn w:val="Normal"/>
    <w:link w:val="BalloonTextChar"/>
    <w:uiPriority w:val="99"/>
    <w:semiHidden/>
    <w:rsid w:val="0024661F"/>
    <w:rPr>
      <w:rFonts w:ascii="Cambria" w:hAnsi="Cambria"/>
      <w:sz w:val="18"/>
      <w:szCs w:val="18"/>
    </w:rPr>
  </w:style>
  <w:style w:type="character" w:customStyle="1" w:styleId="BalloonTextChar">
    <w:name w:val="Balloon Text Char"/>
    <w:basedOn w:val="DefaultParagraphFont"/>
    <w:link w:val="BalloonText"/>
    <w:uiPriority w:val="99"/>
    <w:semiHidden/>
    <w:locked/>
    <w:rsid w:val="0024661F"/>
    <w:rPr>
      <w:rFonts w:ascii="Cambria" w:eastAsia="新細明體" w:hAnsi="Cambria" w:cs="Times New Roman"/>
      <w:sz w:val="18"/>
      <w:szCs w:val="18"/>
    </w:rPr>
  </w:style>
  <w:style w:type="paragraph" w:styleId="TOCHeading">
    <w:name w:val="TOC Heading"/>
    <w:basedOn w:val="Heading1"/>
    <w:next w:val="Normal"/>
    <w:uiPriority w:val="99"/>
    <w:qFormat/>
    <w:rsid w:val="0024661F"/>
    <w:pPr>
      <w:keepLines/>
      <w:widowControl/>
      <w:spacing w:before="480" w:after="0" w:line="276" w:lineRule="auto"/>
      <w:outlineLvl w:val="9"/>
    </w:pPr>
    <w:rPr>
      <w:color w:val="365F91"/>
      <w:kern w:val="0"/>
      <w:sz w:val="28"/>
      <w:szCs w:val="28"/>
    </w:rPr>
  </w:style>
  <w:style w:type="paragraph" w:styleId="TOC1">
    <w:name w:val="toc 1"/>
    <w:basedOn w:val="Normal"/>
    <w:next w:val="Normal"/>
    <w:autoRedefine/>
    <w:uiPriority w:val="99"/>
    <w:rsid w:val="0024661F"/>
  </w:style>
  <w:style w:type="character" w:styleId="Hyperlink">
    <w:name w:val="Hyperlink"/>
    <w:basedOn w:val="DefaultParagraphFont"/>
    <w:uiPriority w:val="99"/>
    <w:rsid w:val="0024661F"/>
    <w:rPr>
      <w:rFonts w:cs="Times New Roman"/>
      <w:color w:val="0000FF"/>
      <w:u w:val="single"/>
    </w:rPr>
  </w:style>
  <w:style w:type="paragraph" w:styleId="Header">
    <w:name w:val="header"/>
    <w:basedOn w:val="Normal"/>
    <w:link w:val="HeaderChar"/>
    <w:uiPriority w:val="99"/>
    <w:rsid w:val="0024661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4661F"/>
    <w:rPr>
      <w:rFonts w:ascii="Calibri" w:eastAsia="新細明體" w:hAnsi="Calibri" w:cs="Times New Roman"/>
      <w:sz w:val="20"/>
      <w:szCs w:val="20"/>
    </w:rPr>
  </w:style>
  <w:style w:type="paragraph" w:styleId="ListParagraph">
    <w:name w:val="List Paragraph"/>
    <w:basedOn w:val="Normal"/>
    <w:uiPriority w:val="99"/>
    <w:qFormat/>
    <w:rsid w:val="00B80C2A"/>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28</Pages>
  <Words>1986</Words>
  <Characters>11321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噪音作業健康服務</dc:title>
  <dc:subject/>
  <dc:creator>luo</dc:creator>
  <cp:keywords/>
  <dc:description/>
  <cp:lastModifiedBy>User</cp:lastModifiedBy>
  <cp:revision>12</cp:revision>
  <cp:lastPrinted>2013-11-07T10:28:00Z</cp:lastPrinted>
  <dcterms:created xsi:type="dcterms:W3CDTF">2013-11-06T05:58:00Z</dcterms:created>
  <dcterms:modified xsi:type="dcterms:W3CDTF">2013-11-07T10:28:00Z</dcterms:modified>
</cp:coreProperties>
</file>